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учреждение </w:t>
      </w: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детская школа искусств №6</w:t>
      </w: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3" w:rsidRDefault="008315B3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3" w:rsidRPr="003F4BD1" w:rsidRDefault="008315B3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Default="003F4BD1" w:rsidP="003F4BD1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B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 общеразвивающая  программа в области музыкального искусства</w:t>
      </w:r>
      <w:r w:rsidR="008862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C4579B">
        <w:rPr>
          <w:rFonts w:ascii="Times New Roman" w:hAnsi="Times New Roman" w:cs="Times New Roman"/>
          <w:b/>
          <w:bCs/>
          <w:sz w:val="32"/>
          <w:szCs w:val="32"/>
        </w:rPr>
        <w:t>Народное пение</w:t>
      </w:r>
      <w:r w:rsidRPr="003F4B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C4579B" w:rsidP="003F4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3F4BD1" w:rsidRPr="003F4B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>раснодар</w:t>
      </w: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1"/>
      </w:tblGrid>
      <w:tr w:rsidR="003F4BD1" w:rsidRPr="003F4BD1" w:rsidTr="0088620C">
        <w:trPr>
          <w:jc w:val="center"/>
        </w:trPr>
        <w:tc>
          <w:tcPr>
            <w:tcW w:w="15216" w:type="dxa"/>
            <w:tcBorders>
              <w:top w:val="nil"/>
              <w:left w:val="nil"/>
              <w:bottom w:val="nil"/>
              <w:right w:val="nil"/>
            </w:tcBorders>
          </w:tcPr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307511776"/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                                                               Утверждено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Совета                    Педагогическим</w:t>
            </w:r>
            <w:r w:rsidR="00856591"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Советом</w:t>
            </w:r>
          </w:p>
          <w:p w:rsidR="00856591" w:rsidRPr="003F4BD1" w:rsidRDefault="00514B7C" w:rsidP="008565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 от 26.08.2015</w:t>
            </w:r>
            <w:r w:rsidR="00856591"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6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 от 26.08.2015</w:t>
            </w:r>
          </w:p>
          <w:p w:rsidR="00856591" w:rsidRPr="003F4BD1" w:rsidRDefault="00856591" w:rsidP="008565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                                                                          </w:t>
            </w: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856591" w:rsidRPr="003F4BD1" w:rsidRDefault="00856591" w:rsidP="008565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856591" w:rsidRPr="003F4BD1" w:rsidRDefault="00856591" w:rsidP="008565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директора </w:t>
            </w:r>
          </w:p>
          <w:p w:rsidR="00856591" w:rsidRPr="003F4BD1" w:rsidRDefault="00514B7C" w:rsidP="008565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№180-п</w:t>
            </w:r>
            <w:r w:rsidR="00856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01.09.2015</w:t>
            </w:r>
          </w:p>
          <w:p w:rsidR="00856591" w:rsidRPr="003F4BD1" w:rsidRDefault="00856591" w:rsidP="008565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4BD1">
              <w:rPr>
                <w:rFonts w:ascii="Times New Roman" w:hAnsi="Times New Roman" w:cs="Times New Roman"/>
                <w:b/>
                <w:szCs w:val="28"/>
              </w:rPr>
              <w:t xml:space="preserve">Дополнительная </w:t>
            </w:r>
            <w:proofErr w:type="spellStart"/>
            <w:r w:rsidRPr="003F4BD1">
              <w:rPr>
                <w:rFonts w:ascii="Times New Roman" w:hAnsi="Times New Roman" w:cs="Times New Roman"/>
                <w:b/>
                <w:szCs w:val="28"/>
              </w:rPr>
              <w:t>общеразвивающая</w:t>
            </w:r>
            <w:proofErr w:type="spellEnd"/>
            <w:r w:rsidRPr="003F4BD1">
              <w:rPr>
                <w:rFonts w:ascii="Times New Roman" w:hAnsi="Times New Roman" w:cs="Times New Roman"/>
                <w:b/>
                <w:szCs w:val="28"/>
              </w:rPr>
              <w:t xml:space="preserve"> программа</w:t>
            </w:r>
          </w:p>
          <w:p w:rsidR="003F4BD1" w:rsidRPr="003F4BD1" w:rsidRDefault="003F4BD1" w:rsidP="003F4BD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Cs w:val="28"/>
              </w:rPr>
              <w:t>в области музыкального искусства «</w:t>
            </w:r>
            <w:r w:rsidR="00514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Народное пение</w:t>
            </w:r>
            <w:r w:rsidRPr="003F4BD1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3F4BD1" w:rsidRPr="003F4BD1" w:rsidRDefault="003F4BD1" w:rsidP="003F4BD1">
            <w:pPr>
              <w:shd w:val="clear" w:color="auto" w:fill="FFFFFF"/>
              <w:spacing w:before="490" w:line="317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BD1">
              <w:rPr>
                <w:rFonts w:ascii="Times New Roman" w:hAnsi="Times New Roman" w:cs="Times New Roman"/>
                <w:szCs w:val="28"/>
              </w:rPr>
              <w:t xml:space="preserve">разработана на основе </w:t>
            </w:r>
            <w:r w:rsidRPr="003F4BD1">
              <w:rPr>
                <w:rFonts w:ascii="Times New Roman" w:hAnsi="Times New Roman" w:cs="Times New Roman"/>
                <w:sz w:val="24"/>
                <w:szCs w:val="24"/>
              </w:rPr>
              <w:t>рекомендаций  Министерства культуры РФ по организации образовательной и методической деятельности при реализации общеразвивающих программ в области искусств</w:t>
            </w:r>
          </w:p>
          <w:p w:rsidR="003F4BD1" w:rsidRPr="003F4BD1" w:rsidRDefault="003F4BD1" w:rsidP="003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 общеразвивающей программы в области музыкального</w:t>
            </w:r>
            <w:r w:rsidR="00831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искусства «</w:t>
            </w:r>
            <w:r w:rsidR="00425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Народное пение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Пояснительная записка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5059C8" w:rsidRDefault="003F4BD1" w:rsidP="003F4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Планируемые результаты освоения обучающимися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дополнительнойобщеразвивающей программы в области музыкального искусства «</w:t>
            </w:r>
            <w:r w:rsidR="00425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Народное пение</w:t>
            </w:r>
            <w:r w:rsidRPr="00505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Учебный план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(Приложение</w:t>
            </w:r>
            <w:proofErr w:type="gramStart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График образовательного процесса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(Приложение2)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Программы  учебных предметов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Система и критерии оценок промежуточной и итоговой аттестации</w:t>
            </w:r>
          </w:p>
          <w:p w:rsidR="003F4BD1" w:rsidRPr="005059C8" w:rsidRDefault="003F4BD1" w:rsidP="003F4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Результатов освоения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общеразвивающей программы в области музыкального искусства </w:t>
            </w:r>
            <w:r w:rsidRPr="00505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25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Народное пение</w:t>
            </w:r>
            <w:r w:rsidR="005059C8" w:rsidRPr="00505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I.    Программа </w:t>
            </w:r>
            <w:proofErr w:type="gramStart"/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творческой</w:t>
            </w:r>
            <w:proofErr w:type="gramEnd"/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,  методической и культурно-             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  просветительской деятельности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5059C8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VIII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  Требования к условиям реализации  </w:t>
            </w:r>
            <w:r w:rsidRPr="003F4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общеразвивающей программы в области музыкального искусств«</w:t>
            </w:r>
            <w:r w:rsidR="00425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Народное пение</w:t>
            </w:r>
            <w:r w:rsidRPr="005059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  <w:p w:rsidR="003F4BD1" w:rsidRPr="005059C8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9C8" w:rsidRPr="003F4BD1" w:rsidRDefault="005059C8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</w:t>
            </w:r>
            <w:bookmarkEnd w:id="0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Пояснительная записка</w:t>
            </w:r>
          </w:p>
        </w:tc>
      </w:tr>
    </w:tbl>
    <w:p w:rsidR="003F4BD1" w:rsidRPr="003F4BD1" w:rsidRDefault="003F4BD1" w:rsidP="003F4BD1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4BD1" w:rsidRPr="003F4BD1" w:rsidRDefault="003F4BD1" w:rsidP="003F4BD1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общеразвивающая  программа </w:t>
      </w:r>
      <w:r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музыкального искусства «</w:t>
      </w:r>
      <w:r w:rsidR="00514B7C">
        <w:rPr>
          <w:rFonts w:ascii="Times New Roman" w:hAnsi="Times New Roman" w:cs="Times New Roman"/>
          <w:bCs/>
          <w:sz w:val="28"/>
          <w:szCs w:val="28"/>
        </w:rPr>
        <w:t>Народное пение</w:t>
      </w:r>
      <w:r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4B7C">
        <w:rPr>
          <w:rFonts w:ascii="Times New Roman" w:hAnsi="Times New Roman" w:cs="Times New Roman"/>
          <w:bCs/>
          <w:sz w:val="28"/>
          <w:szCs w:val="28"/>
        </w:rPr>
        <w:t>Народное пение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разработана на основе рекомендаций  Министерства культуры РФ по организации образовательной и методической деятельности при реализацииобщеразвивающих программв области искусств.</w:t>
      </w:r>
    </w:p>
    <w:p w:rsidR="003F4BD1" w:rsidRPr="003F4BD1" w:rsidRDefault="003F4BD1" w:rsidP="003F4BD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Программа 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4B7C">
        <w:rPr>
          <w:rFonts w:ascii="Times New Roman" w:hAnsi="Times New Roman" w:cs="Times New Roman"/>
          <w:bCs/>
          <w:sz w:val="28"/>
          <w:szCs w:val="28"/>
        </w:rPr>
        <w:t>Народное пение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1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с учётом возрастных и индивидуальных особенностей обучающихся и направлена на</w:t>
      </w:r>
      <w:r w:rsid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B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эстетическое воспитание граждан, привлечение </w:t>
      </w:r>
      <w:r w:rsidRPr="003F4B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наибольшего количества детей к художественному образованию</w:t>
      </w:r>
    </w:p>
    <w:p w:rsidR="003F4BD1" w:rsidRPr="003F4BD1" w:rsidRDefault="003F4BD1" w:rsidP="003F4BD1">
      <w:pPr>
        <w:shd w:val="clear" w:color="auto" w:fill="FFFFFF"/>
        <w:spacing w:line="370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3F4BD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4B7C">
        <w:rPr>
          <w:rFonts w:ascii="Times New Roman" w:hAnsi="Times New Roman" w:cs="Times New Roman"/>
          <w:bCs/>
          <w:sz w:val="28"/>
          <w:szCs w:val="28"/>
        </w:rPr>
        <w:t>Народное пение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1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4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основывается на принципе вариативности для различных возрастных </w:t>
      </w:r>
      <w:r w:rsidRPr="003F4B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категорий детей и молодежи, обеспечивает развитие творческих </w:t>
      </w:r>
      <w:r w:rsidRPr="003F4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способностей подрастающего поколения, формирование устойчивого 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творческой деятельности. </w:t>
      </w:r>
    </w:p>
    <w:p w:rsidR="003F4BD1" w:rsidRPr="003F4BD1" w:rsidRDefault="003F4BD1" w:rsidP="003F4BD1">
      <w:pPr>
        <w:shd w:val="clear" w:color="auto" w:fill="FFFFFF"/>
        <w:spacing w:line="374" w:lineRule="exact"/>
        <w:ind w:left="5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3F4BD1">
        <w:rPr>
          <w:rFonts w:ascii="Times New Roman" w:hAnsi="Times New Roman" w:cs="Times New Roman"/>
          <w:sz w:val="28"/>
          <w:szCs w:val="28"/>
        </w:rPr>
        <w:t>Программа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4B7C">
        <w:rPr>
          <w:rFonts w:ascii="Times New Roman" w:hAnsi="Times New Roman" w:cs="Times New Roman"/>
          <w:bCs/>
          <w:sz w:val="28"/>
          <w:szCs w:val="28"/>
        </w:rPr>
        <w:t>Народное пение</w:t>
      </w:r>
      <w:proofErr w:type="gramStart"/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618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proofErr w:type="gramEnd"/>
      <w:r w:rsidR="005618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еализуе</w:t>
      </w:r>
      <w:r w:rsidRPr="003F4B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тся </w:t>
      </w:r>
      <w:r w:rsidRPr="003F4B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посредством:</w:t>
      </w:r>
    </w:p>
    <w:p w:rsidR="003F4BD1" w:rsidRPr="003F4BD1" w:rsidRDefault="003F4BD1" w:rsidP="003F4BD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   образования,    обеспечивающего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творческое   и   духовно-нравственное   самоопределение   ребенка,   а  также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   творчески    мобильной    личности,    способной    к   успешной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социальной адаптации в условиях быстро меняющегося мира;</w:t>
      </w:r>
    </w:p>
    <w:p w:rsidR="003F4BD1" w:rsidRPr="003F4BD1" w:rsidRDefault="003F4BD1" w:rsidP="003F4BD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вариативности образования, направленного на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индивидуальную</w:t>
      </w:r>
      <w:proofErr w:type="gramEnd"/>
    </w:p>
    <w:p w:rsidR="003F4BD1" w:rsidRPr="003F4BD1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Arial" w:eastAsiaTheme="minorEastAsia" w:hAnsi="Arial" w:cs="Arial"/>
          <w:b/>
          <w:bCs/>
          <w:color w:val="000000"/>
          <w:w w:val="33"/>
          <w:sz w:val="12"/>
          <w:szCs w:val="12"/>
          <w:lang w:val="en-US" w:eastAsia="ru-RU"/>
        </w:rPr>
        <w:t>I</w:t>
      </w:r>
    </w:p>
    <w:p w:rsidR="003F4BD1" w:rsidRPr="003F4BD1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траекторию развития личности;</w:t>
      </w:r>
    </w:p>
    <w:p w:rsidR="003F4BD1" w:rsidRPr="00365DED" w:rsidRDefault="003F4BD1" w:rsidP="005618E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51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F4B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обеспечения для детей  свободного  выбора общеразвивающей</w:t>
      </w:r>
      <w:r w:rsidRPr="003F4B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5618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3F4B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рограммы в области того или иного вида искусств, а также, при наличии</w:t>
      </w:r>
      <w:r w:rsidRPr="003F4B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достаточного     уровня     развития     творческих     способностей     ребенка,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возможности его перевода с дополнительной общеразвивающей программы в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  искусств   на  обучение   по   предпрофессиональной   программе  в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области искусств.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Срок освоения программы</w:t>
      </w:r>
      <w:proofErr w:type="gramStart"/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4B7C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514B7C">
        <w:rPr>
          <w:rFonts w:ascii="Times New Roman" w:hAnsi="Times New Roman" w:cs="Times New Roman"/>
          <w:bCs/>
          <w:sz w:val="28"/>
          <w:szCs w:val="28"/>
        </w:rPr>
        <w:t>ародное пение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поступивших в образовательное учреждение в первый класс в возрасте с шести лет шести месяцев до девяти лет, составляет 5 лет. 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Образовательное учреждение имеет право реализовывать программу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4B7C">
        <w:rPr>
          <w:rFonts w:ascii="Times New Roman" w:hAnsi="Times New Roman" w:cs="Times New Roman"/>
          <w:bCs/>
          <w:sz w:val="28"/>
          <w:szCs w:val="28"/>
        </w:rPr>
        <w:t xml:space="preserve">Народное пение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сокращенные сроки, а также по индивидуальным учебным планам.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3F4BD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</w:t>
      </w:r>
      <w:r w:rsidRPr="003F4BD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</w:p>
    <w:p w:rsidR="003F4BD1" w:rsidRPr="005618E1" w:rsidRDefault="003F4BD1" w:rsidP="003F4B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B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3F4BD1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="0051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BD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в</w:t>
      </w:r>
      <w:r w:rsidR="0051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BD1">
        <w:rPr>
          <w:rFonts w:ascii="Times New Roman" w:hAnsi="Times New Roman" w:cs="Times New Roman"/>
          <w:b/>
          <w:bCs/>
          <w:sz w:val="28"/>
          <w:szCs w:val="28"/>
        </w:rPr>
        <w:t xml:space="preserve">области музыкального искусства </w:t>
      </w:r>
      <w:r w:rsidR="00365DED" w:rsidRPr="00561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14B7C">
        <w:rPr>
          <w:rFonts w:ascii="Times New Roman" w:hAnsi="Times New Roman" w:cs="Times New Roman"/>
          <w:b/>
          <w:bCs/>
          <w:sz w:val="28"/>
          <w:szCs w:val="28"/>
        </w:rPr>
        <w:t xml:space="preserve">Народное пение </w:t>
      </w:r>
      <w:r w:rsidR="00365DED" w:rsidRPr="00561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Минимум содержания программы</w:t>
      </w:r>
      <w:r w:rsidR="0051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4B7C">
        <w:rPr>
          <w:rFonts w:ascii="Times New Roman" w:hAnsi="Times New Roman" w:cs="Times New Roman"/>
          <w:bCs/>
          <w:sz w:val="28"/>
          <w:szCs w:val="28"/>
        </w:rPr>
        <w:t>Народное пение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Результатом освоения программы</w:t>
      </w:r>
      <w:r w:rsidR="0051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8E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4B7C">
        <w:rPr>
          <w:rFonts w:ascii="Times New Roman" w:hAnsi="Times New Roman" w:cs="Times New Roman"/>
          <w:bCs/>
          <w:sz w:val="28"/>
          <w:szCs w:val="28"/>
        </w:rPr>
        <w:t>Народное пение</w:t>
      </w:r>
      <w:r w:rsidR="005618E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исполнительской подготовки: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    исполнения     музыкальных     произведений     (сольное</w:t>
      </w:r>
      <w:r w:rsidRPr="00FC79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исполнение, коллективное исполнение);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70" w:lineRule="exact"/>
        <w:ind w:left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умение    использовать    выразительные    средства   для    создания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художественного образа;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 самостоятельно   разучивать   музыкальные   произведения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различных жанров и стилей;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74" w:lineRule="exact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публичных выступлений;</w:t>
      </w:r>
    </w:p>
    <w:p w:rsidR="003F4BD1" w:rsidRPr="00FC79D3" w:rsidRDefault="003F4BD1" w:rsidP="0010631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74" w:lineRule="exact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навыков   общения   со   </w:t>
      </w:r>
      <w:proofErr w:type="spellStart"/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слушательской</w:t>
      </w:r>
      <w:proofErr w:type="spellEnd"/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аудиторией   в   условиях</w:t>
      </w:r>
      <w:proofErr w:type="spellStart"/>
      <w:proofErr w:type="gramStart"/>
      <w:r w:rsidRPr="00FC79D3">
        <w:rPr>
          <w:rFonts w:ascii="Times New Roman" w:eastAsiaTheme="minorEastAsia" w:hAnsi="Times New Roman" w:cs="Times New Roman"/>
          <w:b/>
          <w:bCs/>
          <w:color w:val="000000"/>
          <w:w w:val="33"/>
          <w:sz w:val="28"/>
          <w:szCs w:val="28"/>
          <w:lang w:val="en-US" w:eastAsia="ru-RU"/>
        </w:rPr>
        <w:t>i</w:t>
      </w:r>
      <w:proofErr w:type="spellEnd"/>
      <w:proofErr w:type="gramEnd"/>
    </w:p>
    <w:p w:rsidR="003F4BD1" w:rsidRPr="00425169" w:rsidRDefault="003F4BD1" w:rsidP="00106312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C79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узыкально-просветительской деятельности образовательной организации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области историко-теоретической подготовки: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  первичных     знаний     о     музыкальных     жанрах     и    основных </w:t>
      </w:r>
      <w:r w:rsidRPr="00FC79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стилистических направлениях;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лучших образцов мировой музыкальной культуры (творчество </w:t>
      </w:r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великих    композиторов,    выдающихся    отечественных    и    зарубежных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произведений в области музыкального искусства);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знаний основ музыкальной грамоты;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   </w:t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знаний    основных   средств    выразительности,    используемых   в </w:t>
      </w:r>
      <w:r w:rsidRPr="00FC79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музыкальном искусстве;</w:t>
      </w:r>
    </w:p>
    <w:p w:rsidR="003F4BD1" w:rsidRPr="00106312" w:rsidRDefault="003F4BD1" w:rsidP="00106312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2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F4BD1" w:rsidRPr="00106312">
          <w:pgSz w:w="11909" w:h="16834"/>
          <w:pgMar w:top="1082" w:right="636" w:bottom="360" w:left="1908" w:header="720" w:footer="720" w:gutter="0"/>
          <w:cols w:space="60"/>
          <w:noEndnote/>
        </w:sectPr>
      </w:pPr>
      <w:r w:rsidRPr="00FC79D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знаний наиболее употребляемой музыкальной терминолог</w:t>
      </w:r>
      <w:r w:rsidR="00106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2.3.Предметные области имеют обязательную и вариативную части, которые состоят из учебных предметов.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Аудиторная учебная нагрузка по всем учебным предметам учебного плана не  превышает 10 часов в неделю.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план (Приложение 1)</w:t>
      </w:r>
    </w:p>
    <w:p w:rsidR="00466DF0" w:rsidRPr="00466DF0" w:rsidRDefault="00466DF0" w:rsidP="00466D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6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Дополнительная общеразвивающая программа в области музыкального искусства </w:t>
      </w:r>
      <w:r w:rsidR="00514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«Народное пение</w:t>
      </w:r>
      <w:r w:rsidRPr="00466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»</w:t>
      </w:r>
    </w:p>
    <w:p w:rsidR="00466DF0" w:rsidRPr="00106312" w:rsidRDefault="00466DF0" w:rsidP="00106312">
      <w:pPr>
        <w:shd w:val="clear" w:color="auto" w:fill="FFFFFF"/>
        <w:tabs>
          <w:tab w:val="left" w:pos="24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пятилетний срок обучения</w:t>
      </w:r>
    </w:p>
    <w:p w:rsidR="00466DF0" w:rsidRPr="00466DF0" w:rsidRDefault="00466DF0" w:rsidP="002C3E62">
      <w:pPr>
        <w:shd w:val="clear" w:color="auto" w:fill="FFFFFF"/>
        <w:tabs>
          <w:tab w:val="left" w:pos="821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Количественный состав гру</w:t>
      </w:r>
      <w:proofErr w:type="gramStart"/>
      <w:r w:rsidRPr="00466D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пп в ср</w:t>
      </w:r>
      <w:proofErr w:type="gramEnd"/>
      <w:r w:rsidRPr="00466D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еднем от  4 до  10 человек. </w:t>
      </w:r>
    </w:p>
    <w:p w:rsidR="00466DF0" w:rsidRPr="00466DF0" w:rsidRDefault="00466DF0" w:rsidP="002C3E62">
      <w:pPr>
        <w:shd w:val="clear" w:color="auto" w:fill="FFFFFF"/>
        <w:tabs>
          <w:tab w:val="left" w:pos="821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учебного плана необходимо предусмотреть часы </w:t>
      </w:r>
      <w:r w:rsidRPr="00466D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преподавательской работы по предметам по выбору, </w:t>
      </w: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часы работы концертмейстерам:</w:t>
      </w:r>
    </w:p>
    <w:p w:rsidR="00466DF0" w:rsidRPr="00466DF0" w:rsidRDefault="00466DF0" w:rsidP="00466DF0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 расчета 100% общего количества часов, отводимых на занятия с хо</w:t>
      </w:r>
      <w:r w:rsidRPr="00466D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по группам в соответствии с учебным планом;</w:t>
      </w:r>
    </w:p>
    <w:p w:rsidR="00466DF0" w:rsidRPr="00466DF0" w:rsidRDefault="00466DF0" w:rsidP="00466DF0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предмету «Народная хо</w:t>
      </w: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реография» из расчета 100% общего количества часов, отведенных на предмет;</w:t>
      </w:r>
    </w:p>
    <w:p w:rsidR="00466DF0" w:rsidRPr="00466DF0" w:rsidRDefault="00466DF0" w:rsidP="00466DF0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</w:t>
      </w:r>
      <w:r w:rsidR="00106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Основы музыкального исполнительства  «Народное пение» из расчета 10</w:t>
      </w: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0% общего количества часов, отведенного на данный предмет;</w:t>
      </w:r>
    </w:p>
    <w:p w:rsidR="00696178" w:rsidRPr="00106312" w:rsidRDefault="00466DF0" w:rsidP="00106312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предмету «Музыкальный инструмент» (домра, балалайка) из расчета 100% общего количества часов, отведенных на данный предмет.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407"/>
        <w:gridCol w:w="679"/>
        <w:gridCol w:w="678"/>
        <w:gridCol w:w="725"/>
        <w:gridCol w:w="678"/>
        <w:gridCol w:w="679"/>
        <w:gridCol w:w="1297"/>
        <w:gridCol w:w="1134"/>
      </w:tblGrid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/п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466DF0" w:rsidRPr="00466DF0" w:rsidRDefault="00466DF0" w:rsidP="00466DF0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Экзамены</w:t>
            </w:r>
          </w:p>
        </w:tc>
      </w:tr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466DF0" w:rsidRPr="00466DF0" w:rsidRDefault="00466DF0" w:rsidP="00466DF0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0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Основы музыкального исполнительства</w:t>
            </w:r>
          </w:p>
          <w:p w:rsidR="00466DF0" w:rsidRPr="00466DF0" w:rsidRDefault="00466DF0" w:rsidP="00466D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 xml:space="preserve">(народное  пение)              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69617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69617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66DF0" w:rsidRPr="00466DF0" w:rsidRDefault="0069617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69617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69617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DF0" w:rsidRPr="003D7982" w:rsidRDefault="003D7982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0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Коллективное</w:t>
            </w:r>
            <w:proofErr w:type="gramEnd"/>
            <w:r w:rsidR="006961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 xml:space="preserve"> (народный хор)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240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DF0" w:rsidRPr="00370338" w:rsidRDefault="0037033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40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Народная хореография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69617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69617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66DF0" w:rsidRPr="00466DF0" w:rsidRDefault="0069617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69617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696178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групп.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40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Подготовка концертных программ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240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66DF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0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679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групп.</w:t>
            </w:r>
          </w:p>
        </w:tc>
        <w:tc>
          <w:tcPr>
            <w:tcW w:w="113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66DF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0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 xml:space="preserve">     Народное творчество   </w:t>
            </w:r>
          </w:p>
        </w:tc>
        <w:tc>
          <w:tcPr>
            <w:tcW w:w="679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</w:tc>
        <w:tc>
          <w:tcPr>
            <w:tcW w:w="1134" w:type="dxa"/>
          </w:tcPr>
          <w:p w:rsidR="00466DF0" w:rsidRPr="00106312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DF0" w:rsidRPr="00466DF0" w:rsidTr="00C673AF">
        <w:trPr>
          <w:jc w:val="center"/>
        </w:trPr>
        <w:tc>
          <w:tcPr>
            <w:tcW w:w="64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679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9,5</w:t>
            </w:r>
          </w:p>
        </w:tc>
        <w:tc>
          <w:tcPr>
            <w:tcW w:w="678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9,5</w:t>
            </w:r>
          </w:p>
        </w:tc>
        <w:tc>
          <w:tcPr>
            <w:tcW w:w="725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9,5</w:t>
            </w:r>
          </w:p>
        </w:tc>
        <w:tc>
          <w:tcPr>
            <w:tcW w:w="678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9,5</w:t>
            </w:r>
          </w:p>
        </w:tc>
        <w:tc>
          <w:tcPr>
            <w:tcW w:w="679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DF0">
              <w:rPr>
                <w:rFonts w:ascii="Times New Roman" w:eastAsia="Times New Roman" w:hAnsi="Times New Roman" w:cs="Times New Roman"/>
                <w:b/>
                <w:lang w:eastAsia="ru-RU"/>
              </w:rPr>
              <w:t>9,5</w:t>
            </w:r>
          </w:p>
        </w:tc>
        <w:tc>
          <w:tcPr>
            <w:tcW w:w="1297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66DF0" w:rsidRPr="00466DF0" w:rsidRDefault="00466DF0" w:rsidP="0046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График</w:t>
      </w:r>
      <w:proofErr w:type="gramEnd"/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 (Приложение 2)</w:t>
      </w:r>
    </w:p>
    <w:p w:rsidR="00976CC5" w:rsidRPr="00976CC5" w:rsidRDefault="003F4BD1" w:rsidP="00D3125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10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4BD1">
        <w:rPr>
          <w:rFonts w:ascii="Times New Roman" w:eastAsia="Calibri" w:hAnsi="Times New Roman" w:cs="Times New Roman"/>
          <w:b/>
          <w:spacing w:val="-2"/>
          <w:sz w:val="28"/>
        </w:rPr>
        <w:t xml:space="preserve">Перечень программ учебных предметов по дополнительной </w:t>
      </w:r>
      <w:proofErr w:type="spellStart"/>
      <w:r w:rsidRPr="003F4BD1">
        <w:rPr>
          <w:rFonts w:ascii="Times New Roman" w:eastAsia="Calibri" w:hAnsi="Times New Roman" w:cs="Times New Roman"/>
          <w:b/>
          <w:spacing w:val="-2"/>
          <w:sz w:val="28"/>
        </w:rPr>
        <w:t>общеразвивающей</w:t>
      </w:r>
      <w:proofErr w:type="spellEnd"/>
      <w:r w:rsidRPr="003F4BD1">
        <w:rPr>
          <w:rFonts w:ascii="Times New Roman" w:eastAsia="Calibri" w:hAnsi="Times New Roman" w:cs="Times New Roman"/>
          <w:b/>
          <w:spacing w:val="-2"/>
          <w:sz w:val="28"/>
        </w:rPr>
        <w:t xml:space="preserve"> программе в области музыкального искусства </w:t>
      </w:r>
      <w:r w:rsidR="00976CC5" w:rsidRPr="0097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063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Народное пение</w:t>
      </w:r>
      <w:r w:rsidR="00976CC5" w:rsidRPr="0097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</w:rPr>
      </w:pPr>
      <w:r w:rsidRPr="003F4BD1">
        <w:rPr>
          <w:rFonts w:ascii="Times New Roman" w:eastAsia="Calibri" w:hAnsi="Times New Roman" w:cs="Times New Roman"/>
          <w:i/>
          <w:spacing w:val="-2"/>
          <w:sz w:val="28"/>
        </w:rPr>
        <w:t xml:space="preserve">1.Программы </w:t>
      </w:r>
      <w:r w:rsidRPr="003F4B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учебных предметов </w:t>
      </w:r>
      <w:r w:rsidRPr="003F4B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исполнительской подготовки</w:t>
      </w:r>
      <w:r w:rsidRPr="003F4BD1">
        <w:rPr>
          <w:rFonts w:ascii="Times New Roman" w:eastAsia="Calibri" w:hAnsi="Times New Roman" w:cs="Times New Roman"/>
          <w:i/>
          <w:spacing w:val="-2"/>
          <w:sz w:val="28"/>
        </w:rPr>
        <w:t>:</w:t>
      </w:r>
    </w:p>
    <w:p w:rsidR="003F4BD1" w:rsidRPr="003F4BD1" w:rsidRDefault="003F4BD1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pacing w:val="-2"/>
          <w:sz w:val="28"/>
        </w:rPr>
        <w:t>1.1.</w:t>
      </w:r>
      <w:r w:rsidRPr="003F4BD1">
        <w:rPr>
          <w:rFonts w:ascii="Times New Roman" w:eastAsia="Calibri" w:hAnsi="Times New Roman" w:cs="Times New Roman"/>
          <w:sz w:val="28"/>
          <w:szCs w:val="28"/>
        </w:rPr>
        <w:t>Основы музыкального исполните</w:t>
      </w:r>
      <w:r w:rsidR="00765C4C">
        <w:rPr>
          <w:rFonts w:ascii="Times New Roman" w:eastAsia="Calibri" w:hAnsi="Times New Roman" w:cs="Times New Roman"/>
          <w:sz w:val="28"/>
          <w:szCs w:val="28"/>
        </w:rPr>
        <w:t>льств</w:t>
      </w:r>
      <w:proofErr w:type="gramStart"/>
      <w:r w:rsidR="00765C4C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="00765C4C">
        <w:rPr>
          <w:rFonts w:ascii="Times New Roman" w:eastAsia="Calibri" w:hAnsi="Times New Roman" w:cs="Times New Roman"/>
          <w:sz w:val="28"/>
          <w:szCs w:val="28"/>
        </w:rPr>
        <w:t>народное пение</w:t>
      </w: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765C4C" w:rsidRDefault="003F4BD1" w:rsidP="003F4BD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1.2</w:t>
      </w:r>
      <w:r w:rsidR="00765C4C" w:rsidRPr="003F4BD1">
        <w:rPr>
          <w:rFonts w:ascii="Times New Roman" w:hAnsi="Times New Roman" w:cs="Times New Roman"/>
          <w:sz w:val="28"/>
          <w:szCs w:val="28"/>
        </w:rPr>
        <w:t>.</w:t>
      </w:r>
      <w:r w:rsidR="00765C4C">
        <w:rPr>
          <w:rFonts w:ascii="Times New Roman" w:hAnsi="Times New Roman" w:cs="Times New Roman"/>
          <w:sz w:val="28"/>
          <w:szCs w:val="28"/>
        </w:rPr>
        <w:t xml:space="preserve"> Коллективное музицировани</w:t>
      </w:r>
      <w:proofErr w:type="gramStart"/>
      <w:r w:rsidR="00765C4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65C4C">
        <w:rPr>
          <w:rFonts w:ascii="Times New Roman" w:hAnsi="Times New Roman" w:cs="Times New Roman"/>
          <w:sz w:val="28"/>
          <w:szCs w:val="28"/>
        </w:rPr>
        <w:t xml:space="preserve"> народный хор</w:t>
      </w:r>
      <w:r w:rsidR="00765C4C" w:rsidRPr="003F4BD1">
        <w:rPr>
          <w:rFonts w:ascii="Times New Roman" w:hAnsi="Times New Roman" w:cs="Times New Roman"/>
          <w:sz w:val="28"/>
          <w:szCs w:val="28"/>
        </w:rPr>
        <w:t>)</w:t>
      </w:r>
    </w:p>
    <w:p w:rsidR="003F4BD1" w:rsidRPr="003F4BD1" w:rsidRDefault="008A01D9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Музыкальный инструмент</w:t>
      </w:r>
    </w:p>
    <w:p w:rsidR="003F4BD1" w:rsidRPr="003F4BD1" w:rsidRDefault="008A01D9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Народная хореография</w:t>
      </w:r>
    </w:p>
    <w:p w:rsidR="003F4BD1" w:rsidRPr="003F4BD1" w:rsidRDefault="003F4BD1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1.5</w:t>
      </w:r>
      <w:r w:rsidR="00106312">
        <w:rPr>
          <w:rFonts w:ascii="Times New Roman" w:hAnsi="Times New Roman" w:cs="Times New Roman"/>
          <w:sz w:val="28"/>
          <w:szCs w:val="28"/>
        </w:rPr>
        <w:t>.</w:t>
      </w:r>
      <w:r w:rsidR="008A01D9">
        <w:rPr>
          <w:rFonts w:ascii="Times New Roman" w:eastAsia="Calibri" w:hAnsi="Times New Roman" w:cs="Times New Roman"/>
          <w:sz w:val="28"/>
          <w:szCs w:val="28"/>
        </w:rPr>
        <w:t>Подготовка концертных программ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</w:rPr>
      </w:pPr>
      <w:r w:rsidRPr="003F4BD1">
        <w:rPr>
          <w:rFonts w:ascii="Times New Roman" w:eastAsia="Calibri" w:hAnsi="Times New Roman" w:cs="Times New Roman"/>
          <w:i/>
          <w:spacing w:val="-2"/>
          <w:sz w:val="28"/>
        </w:rPr>
        <w:t xml:space="preserve">2.Программы </w:t>
      </w:r>
      <w:r w:rsidRPr="003F4B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учебных предметов </w:t>
      </w:r>
      <w:r w:rsidRPr="003F4BD1">
        <w:rPr>
          <w:rFonts w:ascii="Times New Roman" w:eastAsia="Calibri" w:hAnsi="Times New Roman" w:cs="Times New Roman"/>
          <w:i/>
          <w:sz w:val="28"/>
          <w:szCs w:val="28"/>
        </w:rPr>
        <w:t xml:space="preserve">историко-теоретической </w:t>
      </w:r>
      <w:r w:rsidRPr="003F4B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подготовки</w:t>
      </w:r>
      <w:r w:rsidRPr="003F4BD1">
        <w:rPr>
          <w:rFonts w:ascii="Times New Roman" w:eastAsia="Calibri" w:hAnsi="Times New Roman" w:cs="Times New Roman"/>
          <w:i/>
          <w:spacing w:val="-2"/>
          <w:sz w:val="28"/>
        </w:rPr>
        <w:t>: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eastAsia="Calibri" w:hAnsi="Times New Roman" w:cs="Times New Roman"/>
          <w:i/>
          <w:spacing w:val="-2"/>
          <w:sz w:val="28"/>
        </w:rPr>
        <w:t>2.1.</w:t>
      </w:r>
      <w:r w:rsidRPr="003F4BD1">
        <w:rPr>
          <w:rFonts w:ascii="Times New Roman" w:eastAsia="Calibri" w:hAnsi="Times New Roman" w:cs="Times New Roman"/>
          <w:sz w:val="28"/>
          <w:szCs w:val="28"/>
        </w:rPr>
        <w:t>Сольфеджио</w:t>
      </w:r>
    </w:p>
    <w:p w:rsidR="008A01D9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2.2. </w:t>
      </w:r>
      <w:r w:rsidR="008A01D9">
        <w:rPr>
          <w:rFonts w:ascii="Times New Roman" w:eastAsia="Calibri" w:hAnsi="Times New Roman" w:cs="Times New Roman"/>
          <w:sz w:val="28"/>
          <w:szCs w:val="28"/>
        </w:rPr>
        <w:t>Народное творчество</w:t>
      </w:r>
    </w:p>
    <w:p w:rsidR="00C92FA4" w:rsidRDefault="00C92FA4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A4" w:rsidRDefault="00C92FA4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312" w:rsidRDefault="00106312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312" w:rsidRDefault="00106312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BD1" w:rsidRPr="00C92FA4" w:rsidRDefault="003F4BD1" w:rsidP="00854463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2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VI</w:t>
      </w:r>
      <w:r w:rsidRPr="00C92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качества реализации программы </w:t>
      </w:r>
      <w:r w:rsidR="00854463" w:rsidRPr="00C92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0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пение</w:t>
      </w:r>
      <w:r w:rsidR="00854463" w:rsidRPr="00C92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текущий контроль успеваемости, промежуточную и итоговую аттестацию обучающихся.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C673AF" w:rsidRPr="00775EC4" w:rsidRDefault="00C673AF" w:rsidP="00C673AF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75E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3D7982" w:rsidRDefault="00C673AF" w:rsidP="003D7982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75E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</w:t>
      </w:r>
      <w:proofErr w:type="gramStart"/>
      <w:r w:rsidR="00F974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Коллективное</w:t>
      </w:r>
      <w:proofErr w:type="gramEnd"/>
      <w:r w:rsidR="00F974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="00F974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музицирование</w:t>
      </w:r>
      <w:proofErr w:type="spellEnd"/>
      <w:r w:rsidR="00F974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ародный хор</w:t>
      </w:r>
      <w:r w:rsidR="00F974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r w:rsidRPr="00775E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C673AF" w:rsidRPr="00425169" w:rsidRDefault="003D7982" w:rsidP="003D7982">
      <w:pPr>
        <w:shd w:val="clear" w:color="auto" w:fill="FFFFFF"/>
        <w:spacing w:before="240" w:after="240" w:line="240" w:lineRule="auto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79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Основы музыкального исполнительства (народное пение)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D79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="00C673AF" w:rsidRPr="00775E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Сольфеджио;</w:t>
      </w:r>
      <w:r w:rsidR="00C673AF" w:rsidRPr="00775E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C673AF" w:rsidRDefault="00C673AF" w:rsidP="00C673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F97460" w:rsidRDefault="00F97460" w:rsidP="00C673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Коллективное музицировани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народный хор)</w:t>
      </w:r>
    </w:p>
    <w:p w:rsidR="00C673AF" w:rsidRPr="003A096B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97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(отлично)</w:t>
      </w: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ансамбля можетбыть названо концертным. Яркое,экспрессивное выступление, блестящая</w:t>
      </w:r>
      <w:r w:rsidRPr="003A096B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  <w:r w:rsidRPr="00973E3E">
        <w:rPr>
          <w:rFonts w:ascii="Times New Roman" w:hAnsi="Times New Roman" w:cs="Times New Roman"/>
          <w:sz w:val="28"/>
          <w:szCs w:val="28"/>
        </w:rPr>
        <w:t>отточенная вокальная техника,</w:t>
      </w: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стройность, выразительность иубедительность артистического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облика в целом.</w:t>
      </w:r>
    </w:p>
    <w:p w:rsidR="00C673AF" w:rsidRPr="003A096B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AF" w:rsidRPr="00973E3E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</w:t>
      </w:r>
      <w:r w:rsidRPr="0097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( хорошо</w:t>
      </w:r>
      <w:proofErr w:type="gramStart"/>
      <w:r w:rsidRPr="0097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орошее, крепкое исполнение, с ясным </w:t>
      </w: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художественно-музыкальным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намерением, </w:t>
      </w: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имеется некоторое количество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погрешностей, в том числе вокальных, </w:t>
      </w: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стилевых и ансамблевых</w:t>
      </w:r>
    </w:p>
    <w:p w:rsidR="00C673AF" w:rsidRPr="00973E3E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AF" w:rsidRPr="003A096B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97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(удовлетворительно</w:t>
      </w:r>
      <w:r w:rsidRPr="003A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выступление. Текст исполненнеточно. Удовлетворительные музыкальныеи технические данные, но очевидны</w:t>
      </w:r>
    </w:p>
    <w:p w:rsidR="00C673AF" w:rsidRPr="003A096B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серьёзные недостатки </w:t>
      </w:r>
      <w:proofErr w:type="spellStart"/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proofErr w:type="gramStart"/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вялость или закрепощенность</w:t>
      </w:r>
    </w:p>
    <w:p w:rsidR="00C673AF" w:rsidRPr="003A096B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артикуляционного аппарата</w:t>
      </w:r>
      <w:proofErr w:type="gramStart"/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едостаточность художественного</w:t>
      </w:r>
    </w:p>
    <w:p w:rsidR="00C673AF" w:rsidRPr="003A096B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и отсутствие должного</w:t>
      </w:r>
    </w:p>
    <w:p w:rsidR="00C673AF" w:rsidRPr="00973E3E" w:rsidRDefault="00C673AF" w:rsidP="00C673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 контроля.Ансамблево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евзаимодействие на низком уровне.</w:t>
      </w:r>
    </w:p>
    <w:p w:rsidR="00C673AF" w:rsidRPr="00973E3E" w:rsidRDefault="00C673AF" w:rsidP="00C673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3A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97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(неудовлетворительно</w:t>
      </w:r>
      <w:r w:rsidRPr="003A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слабое исполнение, без стремленияпеть выразительно. Текст исполнен,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 большим количеством разного рода</w:t>
      </w:r>
    </w:p>
    <w:p w:rsidR="00C673AF" w:rsidRPr="003A096B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ошибок. 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ансамблевое взаимодействие.</w:t>
      </w:r>
    </w:p>
    <w:p w:rsidR="00C673AF" w:rsidRPr="003A096B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AF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творчество</w:t>
      </w:r>
    </w:p>
    <w:p w:rsidR="00C673AF" w:rsidRPr="00973E3E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3AF" w:rsidRPr="00973E3E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5 (отлично</w:t>
      </w:r>
      <w:r w:rsidRPr="0097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осмысленный и выразительный ответ, полно и</w:t>
      </w:r>
    </w:p>
    <w:p w:rsidR="00C673AF" w:rsidRPr="00973E3E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поданный материал</w:t>
      </w:r>
    </w:p>
    <w:p w:rsidR="00C673AF" w:rsidRPr="00973E3E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4 (хорошо</w:t>
      </w:r>
      <w:r w:rsidRPr="0097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полный, но допущены неточности. Ответ</w:t>
      </w:r>
    </w:p>
    <w:p w:rsidR="00C673AF" w:rsidRPr="00973E3E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заинтересованный и эмоциональный.</w:t>
      </w:r>
    </w:p>
    <w:p w:rsidR="00C673AF" w:rsidRPr="00973E3E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3(удовлетворительно</w:t>
      </w:r>
      <w:r w:rsidRPr="0097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неполный и неточный ответ, допущено</w:t>
      </w:r>
    </w:p>
    <w:p w:rsidR="00C673AF" w:rsidRPr="00973E3E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ошибок. Ответ пассивный, не эмоциональный.</w:t>
      </w:r>
    </w:p>
    <w:p w:rsidR="00C673AF" w:rsidRPr="00973E3E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2 (неудовлетворительно</w:t>
      </w:r>
      <w:r w:rsidRPr="0097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неполный ответ, допущено много ошибок,</w:t>
      </w:r>
    </w:p>
    <w:p w:rsidR="00C673AF" w:rsidRPr="003E746A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пассивность и неуверенность в ответе</w:t>
      </w:r>
    </w:p>
    <w:p w:rsidR="00C673AF" w:rsidRPr="00F97460" w:rsidRDefault="00C673AF" w:rsidP="00C673AF">
      <w:pPr>
        <w:pStyle w:val="Style11"/>
        <w:widowControl/>
        <w:spacing w:before="156" w:line="638" w:lineRule="exact"/>
        <w:ind w:left="3864" w:right="3110"/>
        <w:jc w:val="both"/>
        <w:rPr>
          <w:rStyle w:val="FontStyle18"/>
          <w:i w:val="0"/>
          <w:sz w:val="28"/>
          <w:szCs w:val="28"/>
          <w:u w:val="single"/>
        </w:rPr>
      </w:pPr>
      <w:r w:rsidRPr="00F97460">
        <w:rPr>
          <w:rStyle w:val="FontStyle18"/>
          <w:sz w:val="28"/>
          <w:szCs w:val="28"/>
          <w:u w:val="single"/>
        </w:rPr>
        <w:t>Сольфеджио</w:t>
      </w:r>
    </w:p>
    <w:p w:rsidR="00C673AF" w:rsidRDefault="00C673AF" w:rsidP="00C673AF">
      <w:pPr>
        <w:pStyle w:val="Style10"/>
        <w:widowControl/>
        <w:spacing w:line="638" w:lineRule="exact"/>
        <w:jc w:val="center"/>
        <w:rPr>
          <w:rStyle w:val="FontStyle20"/>
          <w:u w:val="single"/>
        </w:rPr>
      </w:pPr>
      <w:r>
        <w:rPr>
          <w:rStyle w:val="FontStyle20"/>
          <w:u w:val="single"/>
        </w:rPr>
        <w:t>Диктант</w:t>
      </w:r>
    </w:p>
    <w:p w:rsidR="00C673AF" w:rsidRDefault="00C673AF" w:rsidP="00C673AF">
      <w:pPr>
        <w:pStyle w:val="Style5"/>
        <w:widowControl/>
        <w:spacing w:line="240" w:lineRule="exact"/>
        <w:rPr>
          <w:szCs w:val="20"/>
        </w:rPr>
      </w:pPr>
    </w:p>
    <w:p w:rsidR="00C673AF" w:rsidRDefault="00C673AF" w:rsidP="00C673AF">
      <w:pPr>
        <w:pStyle w:val="Style5"/>
        <w:widowControl/>
        <w:spacing w:before="36" w:line="319" w:lineRule="exact"/>
        <w:rPr>
          <w:rStyle w:val="FontStyle19"/>
        </w:rPr>
      </w:pPr>
      <w:r>
        <w:rPr>
          <w:rStyle w:val="FontStyle19"/>
        </w:rPr>
        <w:t>Оценка «5» (отлично)</w:t>
      </w:r>
    </w:p>
    <w:p w:rsidR="00C673AF" w:rsidRDefault="00C673AF" w:rsidP="00C673AF">
      <w:pPr>
        <w:pStyle w:val="Style14"/>
        <w:widowControl/>
        <w:numPr>
          <w:ilvl w:val="0"/>
          <w:numId w:val="5"/>
        </w:numPr>
        <w:tabs>
          <w:tab w:val="left" w:pos="158"/>
        </w:tabs>
        <w:spacing w:line="319" w:lineRule="exact"/>
        <w:ind w:right="3110"/>
        <w:rPr>
          <w:rStyle w:val="FontStyle20"/>
        </w:rPr>
      </w:pPr>
      <w:r>
        <w:rPr>
          <w:rStyle w:val="FontStyle20"/>
        </w:rPr>
        <w:t xml:space="preserve">Диктант написан полностью, без единой ошибки. </w:t>
      </w:r>
      <w:r>
        <w:rPr>
          <w:rStyle w:val="FontStyle19"/>
        </w:rPr>
        <w:t>Оценка «4» (хорошо)</w:t>
      </w:r>
    </w:p>
    <w:p w:rsidR="00C673AF" w:rsidRDefault="00C673AF" w:rsidP="00C673AF">
      <w:pPr>
        <w:pStyle w:val="Style14"/>
        <w:widowControl/>
        <w:numPr>
          <w:ilvl w:val="0"/>
          <w:numId w:val="5"/>
        </w:numPr>
        <w:tabs>
          <w:tab w:val="left" w:pos="158"/>
        </w:tabs>
        <w:spacing w:line="319" w:lineRule="exact"/>
        <w:rPr>
          <w:rStyle w:val="FontStyle20"/>
        </w:rPr>
      </w:pPr>
      <w:r>
        <w:rPr>
          <w:rStyle w:val="FontStyle20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C673AF" w:rsidRDefault="00C673AF" w:rsidP="00C673AF">
      <w:pPr>
        <w:pStyle w:val="Style5"/>
        <w:widowControl/>
        <w:spacing w:before="7" w:line="319" w:lineRule="exact"/>
        <w:rPr>
          <w:rStyle w:val="FontStyle19"/>
        </w:rPr>
      </w:pPr>
      <w:r>
        <w:rPr>
          <w:rStyle w:val="FontStyle19"/>
        </w:rPr>
        <w:t>Оценка «3» (удовлетворительно)</w:t>
      </w:r>
    </w:p>
    <w:p w:rsidR="00C673AF" w:rsidRDefault="00C673AF" w:rsidP="00C673AF">
      <w:pPr>
        <w:pStyle w:val="Style14"/>
        <w:widowControl/>
        <w:tabs>
          <w:tab w:val="left" w:pos="158"/>
        </w:tabs>
        <w:spacing w:line="319" w:lineRule="exact"/>
        <w:ind w:right="518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</w:rPr>
        <w:tab/>
        <w:t>Имеется большое количество неточностей: треть неправильных нот, отсутствуют случайные знаки; ритм в целом написан неверно.</w:t>
      </w:r>
    </w:p>
    <w:p w:rsidR="00C673AF" w:rsidRDefault="00C673AF" w:rsidP="00C673AF">
      <w:pPr>
        <w:pStyle w:val="Style12"/>
        <w:widowControl/>
        <w:spacing w:line="240" w:lineRule="exact"/>
        <w:ind w:right="1037"/>
        <w:rPr>
          <w:szCs w:val="20"/>
        </w:rPr>
      </w:pPr>
    </w:p>
    <w:p w:rsidR="00C673AF" w:rsidRDefault="00C673AF" w:rsidP="00C673AF">
      <w:pPr>
        <w:pStyle w:val="Style12"/>
        <w:widowControl/>
        <w:spacing w:before="146"/>
        <w:ind w:right="1037"/>
        <w:rPr>
          <w:rStyle w:val="FontStyle19"/>
        </w:rPr>
      </w:pPr>
      <w:r>
        <w:rPr>
          <w:rStyle w:val="FontStyle20"/>
          <w:u w:val="single"/>
        </w:rPr>
        <w:lastRenderedPageBreak/>
        <w:t xml:space="preserve">Чтение номера с листа, пение выученного заранее номера </w:t>
      </w:r>
      <w:r>
        <w:rPr>
          <w:rStyle w:val="FontStyle19"/>
        </w:rPr>
        <w:t>Оценка «5» (отлично)</w:t>
      </w:r>
    </w:p>
    <w:p w:rsidR="00C673AF" w:rsidRDefault="00C673AF" w:rsidP="00C673AF">
      <w:pPr>
        <w:pStyle w:val="Style14"/>
        <w:widowControl/>
        <w:tabs>
          <w:tab w:val="left" w:pos="158"/>
        </w:tabs>
        <w:spacing w:line="322" w:lineRule="exac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</w:rPr>
        <w:tab/>
        <w:t>Точное интонирование, осмысленность исполнения, легкий дирижерский жест.</w:t>
      </w:r>
    </w:p>
    <w:p w:rsidR="00C673AF" w:rsidRDefault="00C673AF" w:rsidP="00C673AF">
      <w:pPr>
        <w:pStyle w:val="Style5"/>
        <w:widowControl/>
        <w:spacing w:before="2" w:line="322" w:lineRule="exact"/>
        <w:rPr>
          <w:rStyle w:val="FontStyle19"/>
        </w:rPr>
      </w:pPr>
      <w:r>
        <w:rPr>
          <w:rStyle w:val="FontStyle19"/>
        </w:rPr>
        <w:t>Оценка «4» (хорошо)</w:t>
      </w:r>
    </w:p>
    <w:p w:rsidR="00C673AF" w:rsidRDefault="00C673AF" w:rsidP="00C673AF">
      <w:pPr>
        <w:pStyle w:val="Style13"/>
        <w:widowControl/>
        <w:tabs>
          <w:tab w:val="left" w:pos="158"/>
        </w:tabs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</w:rPr>
        <w:tab/>
        <w:t xml:space="preserve">Номер спет в целом хорошо, но имеется ряд неточностей в интонировании, а также в </w:t>
      </w:r>
      <w:proofErr w:type="spellStart"/>
      <w:r>
        <w:rPr>
          <w:rStyle w:val="FontStyle20"/>
        </w:rPr>
        <w:t>дирижировании</w:t>
      </w:r>
      <w:proofErr w:type="spellEnd"/>
      <w:r>
        <w:rPr>
          <w:rStyle w:val="FontStyle20"/>
        </w:rPr>
        <w:t>.</w:t>
      </w:r>
    </w:p>
    <w:p w:rsidR="00C673AF" w:rsidRDefault="00C673AF" w:rsidP="00C673AF">
      <w:pPr>
        <w:pStyle w:val="Style5"/>
        <w:widowControl/>
        <w:spacing w:before="5" w:line="322" w:lineRule="exact"/>
        <w:rPr>
          <w:rStyle w:val="FontStyle19"/>
        </w:rPr>
      </w:pPr>
      <w:r>
        <w:rPr>
          <w:rStyle w:val="FontStyle19"/>
        </w:rPr>
        <w:t>Оценка «3» (удовлетворительно)</w:t>
      </w:r>
    </w:p>
    <w:p w:rsidR="00C673AF" w:rsidRDefault="00C673AF" w:rsidP="00C673AF">
      <w:pPr>
        <w:pStyle w:val="Style13"/>
        <w:widowControl/>
        <w:tabs>
          <w:tab w:val="left" w:pos="158"/>
        </w:tabs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C673AF" w:rsidRDefault="00C673AF" w:rsidP="00C673AF">
      <w:pPr>
        <w:pStyle w:val="Style10"/>
        <w:widowControl/>
        <w:spacing w:line="240" w:lineRule="exact"/>
        <w:ind w:left="3449"/>
        <w:rPr>
          <w:szCs w:val="20"/>
        </w:rPr>
      </w:pPr>
    </w:p>
    <w:p w:rsidR="00C673AF" w:rsidRDefault="00C673AF" w:rsidP="00C673AF">
      <w:pPr>
        <w:pStyle w:val="Style10"/>
        <w:widowControl/>
        <w:spacing w:before="103" w:line="240" w:lineRule="auto"/>
        <w:ind w:left="3449"/>
        <w:rPr>
          <w:rStyle w:val="FontStyle20"/>
          <w:u w:val="single"/>
        </w:rPr>
      </w:pPr>
      <w:r>
        <w:rPr>
          <w:rStyle w:val="FontStyle20"/>
          <w:u w:val="single"/>
        </w:rPr>
        <w:t>Слуховой анализ</w:t>
      </w:r>
    </w:p>
    <w:p w:rsidR="00C673AF" w:rsidRDefault="00C673AF" w:rsidP="00C673AF">
      <w:pPr>
        <w:pStyle w:val="Style5"/>
        <w:widowControl/>
        <w:spacing w:line="240" w:lineRule="exact"/>
        <w:rPr>
          <w:szCs w:val="20"/>
        </w:rPr>
      </w:pPr>
    </w:p>
    <w:p w:rsidR="00C673AF" w:rsidRDefault="00C673AF" w:rsidP="00C673AF">
      <w:pPr>
        <w:pStyle w:val="Style5"/>
        <w:widowControl/>
        <w:spacing w:before="86" w:line="317" w:lineRule="exact"/>
        <w:rPr>
          <w:rStyle w:val="FontStyle19"/>
        </w:rPr>
      </w:pPr>
      <w:r>
        <w:rPr>
          <w:rStyle w:val="FontStyle19"/>
        </w:rPr>
        <w:t>Оценка «5» (отлично)</w:t>
      </w:r>
    </w:p>
    <w:p w:rsidR="00C673AF" w:rsidRDefault="00C673AF" w:rsidP="00C673AF">
      <w:pPr>
        <w:pStyle w:val="Style13"/>
        <w:widowControl/>
        <w:numPr>
          <w:ilvl w:val="0"/>
          <w:numId w:val="5"/>
        </w:numPr>
        <w:tabs>
          <w:tab w:val="left" w:pos="158"/>
        </w:tabs>
        <w:spacing w:before="5" w:line="317" w:lineRule="exact"/>
        <w:jc w:val="left"/>
        <w:rPr>
          <w:rStyle w:val="FontStyle20"/>
        </w:rPr>
      </w:pPr>
      <w:r>
        <w:rPr>
          <w:rStyle w:val="FontStyle20"/>
        </w:rPr>
        <w:t>Определены все отклонения и модуляции (тональный план) - для старших классов.</w:t>
      </w:r>
    </w:p>
    <w:p w:rsidR="00C673AF" w:rsidRDefault="00C673AF" w:rsidP="00C673AF">
      <w:pPr>
        <w:pStyle w:val="Style13"/>
        <w:widowControl/>
        <w:numPr>
          <w:ilvl w:val="0"/>
          <w:numId w:val="5"/>
        </w:numPr>
        <w:tabs>
          <w:tab w:val="left" w:pos="158"/>
        </w:tabs>
        <w:spacing w:before="22" w:line="314" w:lineRule="exact"/>
        <w:jc w:val="left"/>
        <w:rPr>
          <w:rStyle w:val="FontStyle20"/>
        </w:rPr>
      </w:pPr>
      <w:r>
        <w:rPr>
          <w:rStyle w:val="FontStyle20"/>
        </w:rPr>
        <w:t>Выявлены все гармонические обороты - в целом и (отдельные) аккорды (интервалы) - в частности.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before="65"/>
        <w:ind w:right="2074"/>
        <w:jc w:val="left"/>
        <w:rPr>
          <w:rStyle w:val="FontStyle20"/>
        </w:rPr>
      </w:pPr>
      <w:r>
        <w:rPr>
          <w:rStyle w:val="FontStyle20"/>
        </w:rPr>
        <w:t xml:space="preserve">Осмыслена форма музыкального отрывка, его характера. </w:t>
      </w:r>
      <w:r>
        <w:rPr>
          <w:rStyle w:val="FontStyle19"/>
        </w:rPr>
        <w:t>Оценка «4» (хорошо)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4" w:lineRule="exact"/>
        <w:jc w:val="left"/>
        <w:rPr>
          <w:rStyle w:val="FontStyle20"/>
        </w:rPr>
      </w:pPr>
      <w:r>
        <w:rPr>
          <w:rStyle w:val="FontStyle20"/>
        </w:rPr>
        <w:t>Определен тональный план в общих чертах.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4" w:lineRule="exact"/>
        <w:ind w:right="1037"/>
        <w:jc w:val="left"/>
        <w:rPr>
          <w:rStyle w:val="FontStyle20"/>
        </w:rPr>
      </w:pPr>
      <w:r>
        <w:rPr>
          <w:rStyle w:val="FontStyle20"/>
        </w:rPr>
        <w:t>Выявлены практически все гармонические обороты, ряд аккордов (интервалов).</w:t>
      </w:r>
    </w:p>
    <w:p w:rsidR="00C673AF" w:rsidRDefault="00C673AF" w:rsidP="00C673AF">
      <w:pPr>
        <w:pStyle w:val="Style5"/>
        <w:widowControl/>
        <w:spacing w:line="324" w:lineRule="exact"/>
        <w:rPr>
          <w:rStyle w:val="FontStyle19"/>
        </w:rPr>
      </w:pPr>
      <w:r>
        <w:rPr>
          <w:rStyle w:val="FontStyle19"/>
        </w:rPr>
        <w:t>Оценка «3» (удовлетворительно)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6" w:lineRule="exact"/>
        <w:jc w:val="left"/>
        <w:rPr>
          <w:rStyle w:val="FontStyle20"/>
        </w:rPr>
      </w:pPr>
      <w:r>
        <w:rPr>
          <w:rStyle w:val="FontStyle20"/>
        </w:rPr>
        <w:t>Непонимание формы музыкального произведения, его характера.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6" w:lineRule="exact"/>
        <w:jc w:val="left"/>
        <w:rPr>
          <w:rStyle w:val="FontStyle20"/>
        </w:rPr>
      </w:pPr>
      <w:r>
        <w:rPr>
          <w:rStyle w:val="FontStyle20"/>
        </w:rPr>
        <w:t>Не определен тональный план, не выявлены отклонения и модуляции.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6" w:lineRule="exact"/>
        <w:ind w:right="1037"/>
        <w:jc w:val="left"/>
        <w:rPr>
          <w:rStyle w:val="FontStyle20"/>
        </w:rPr>
      </w:pPr>
      <w:r>
        <w:rPr>
          <w:rStyle w:val="FontStyle20"/>
        </w:rPr>
        <w:t>Выявлены несколько гармонических оборотов, отдельные аккорды (интервалы).</w:t>
      </w:r>
    </w:p>
    <w:p w:rsidR="00C673AF" w:rsidRDefault="00C673AF" w:rsidP="00C673AF">
      <w:pPr>
        <w:pStyle w:val="Style14"/>
        <w:widowControl/>
        <w:spacing w:line="240" w:lineRule="exact"/>
        <w:ind w:left="2945"/>
        <w:rPr>
          <w:szCs w:val="20"/>
        </w:rPr>
      </w:pPr>
    </w:p>
    <w:p w:rsidR="00C673AF" w:rsidRDefault="00C673AF" w:rsidP="00C673AF">
      <w:pPr>
        <w:pStyle w:val="Style14"/>
        <w:widowControl/>
        <w:spacing w:before="86" w:line="240" w:lineRule="auto"/>
        <w:ind w:left="2945"/>
        <w:rPr>
          <w:rStyle w:val="FontStyle20"/>
          <w:u w:val="single"/>
        </w:rPr>
      </w:pPr>
      <w:r>
        <w:rPr>
          <w:rStyle w:val="FontStyle20"/>
          <w:u w:val="single"/>
        </w:rPr>
        <w:t>Теоретические сведения</w:t>
      </w:r>
    </w:p>
    <w:p w:rsidR="00C673AF" w:rsidRDefault="00C673AF" w:rsidP="00C673AF">
      <w:pPr>
        <w:pStyle w:val="Style5"/>
        <w:widowControl/>
        <w:spacing w:line="240" w:lineRule="exact"/>
        <w:rPr>
          <w:szCs w:val="20"/>
        </w:rPr>
      </w:pPr>
    </w:p>
    <w:p w:rsidR="00C673AF" w:rsidRDefault="00C673AF" w:rsidP="00C673AF">
      <w:pPr>
        <w:pStyle w:val="Style5"/>
        <w:widowControl/>
        <w:spacing w:before="115"/>
        <w:rPr>
          <w:rStyle w:val="FontStyle19"/>
        </w:rPr>
      </w:pPr>
      <w:r>
        <w:rPr>
          <w:rStyle w:val="FontStyle19"/>
        </w:rPr>
        <w:t>Оценка «5» (отлично)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9" w:lineRule="exact"/>
        <w:jc w:val="left"/>
        <w:rPr>
          <w:rStyle w:val="FontStyle20"/>
        </w:rPr>
      </w:pPr>
      <w:r>
        <w:rPr>
          <w:rStyle w:val="FontStyle20"/>
        </w:rPr>
        <w:t>Свободное владение теоретическими сведениями.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9" w:lineRule="exact"/>
        <w:rPr>
          <w:rStyle w:val="FontStyle20"/>
        </w:rPr>
      </w:pPr>
      <w:r>
        <w:rPr>
          <w:rStyle w:val="FontStyle20"/>
        </w:rPr>
        <w:t xml:space="preserve">Умение безошибочно и быстро выполнить предложенное педагогом задание </w:t>
      </w:r>
      <w:r>
        <w:rPr>
          <w:rStyle w:val="FontStyle19"/>
        </w:rPr>
        <w:t>Оценка «4» (хорошо)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Некоторые ошибки в теоретических знаниях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2" w:lineRule="exact"/>
        <w:ind w:right="2074"/>
        <w:jc w:val="left"/>
        <w:rPr>
          <w:rStyle w:val="FontStyle20"/>
        </w:rPr>
      </w:pPr>
      <w:r>
        <w:rPr>
          <w:rStyle w:val="FontStyle20"/>
        </w:rPr>
        <w:t xml:space="preserve">Неточное выполнение предложенного педагогом задания </w:t>
      </w:r>
      <w:r>
        <w:rPr>
          <w:rStyle w:val="FontStyle19"/>
        </w:rPr>
        <w:t>Оценка «3» (удовлетворительно)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Плохая ориентация в элементарной теории.</w:t>
      </w: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2" w:lineRule="exact"/>
        <w:jc w:val="left"/>
        <w:rPr>
          <w:rStyle w:val="FontStyle20"/>
        </w:rPr>
      </w:pPr>
      <w:r>
        <w:rPr>
          <w:rStyle w:val="FontStyle20"/>
        </w:rPr>
        <w:t>Неумение выполнить в полном объеме предложенное задание</w:t>
      </w:r>
    </w:p>
    <w:p w:rsidR="00536CA5" w:rsidRDefault="00536CA5" w:rsidP="00536CA5">
      <w:pPr>
        <w:pStyle w:val="Style15"/>
        <w:widowControl/>
        <w:tabs>
          <w:tab w:val="left" w:pos="161"/>
        </w:tabs>
        <w:spacing w:line="322" w:lineRule="exact"/>
        <w:jc w:val="left"/>
        <w:rPr>
          <w:rStyle w:val="FontStyle20"/>
        </w:rPr>
      </w:pPr>
    </w:p>
    <w:p w:rsidR="00536CA5" w:rsidRDefault="00536CA5" w:rsidP="00536CA5">
      <w:pPr>
        <w:pStyle w:val="Style15"/>
        <w:widowControl/>
        <w:tabs>
          <w:tab w:val="left" w:pos="161"/>
        </w:tabs>
        <w:spacing w:line="322" w:lineRule="exact"/>
        <w:jc w:val="left"/>
        <w:rPr>
          <w:rStyle w:val="FontStyle20"/>
        </w:rPr>
      </w:pPr>
    </w:p>
    <w:p w:rsidR="00C673AF" w:rsidRDefault="00C673AF" w:rsidP="00C673AF">
      <w:pPr>
        <w:pStyle w:val="Style15"/>
        <w:widowControl/>
        <w:numPr>
          <w:ilvl w:val="0"/>
          <w:numId w:val="6"/>
        </w:numPr>
        <w:tabs>
          <w:tab w:val="left" w:pos="161"/>
        </w:tabs>
        <w:spacing w:line="322" w:lineRule="exact"/>
        <w:jc w:val="left"/>
        <w:rPr>
          <w:rStyle w:val="FontStyle20"/>
        </w:rPr>
      </w:pPr>
    </w:p>
    <w:p w:rsidR="00C673AF" w:rsidRPr="00074B3F" w:rsidRDefault="00C673AF" w:rsidP="00C673AF">
      <w:pPr>
        <w:pStyle w:val="Style15"/>
        <w:widowControl/>
        <w:tabs>
          <w:tab w:val="left" w:pos="161"/>
        </w:tabs>
        <w:spacing w:line="322" w:lineRule="exact"/>
        <w:jc w:val="left"/>
        <w:rPr>
          <w:rStyle w:val="FontStyle20"/>
          <w:b/>
          <w:sz w:val="28"/>
          <w:szCs w:val="28"/>
        </w:rPr>
      </w:pPr>
      <w:r w:rsidRPr="00074B3F">
        <w:rPr>
          <w:rStyle w:val="FontStyle20"/>
          <w:b/>
          <w:sz w:val="28"/>
          <w:szCs w:val="28"/>
        </w:rPr>
        <w:lastRenderedPageBreak/>
        <w:t>Музыкальный инструмент</w:t>
      </w:r>
    </w:p>
    <w:p w:rsidR="00C673AF" w:rsidRPr="004766A1" w:rsidRDefault="00C673AF" w:rsidP="00C673A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66A1">
        <w:rPr>
          <w:rFonts w:ascii="Times New Roman" w:hAnsi="Times New Roman" w:cs="Times New Roman"/>
          <w:b/>
          <w:sz w:val="28"/>
          <w:szCs w:val="28"/>
        </w:rPr>
        <w:t>Оценка</w:t>
      </w:r>
      <w:r w:rsidRPr="004766A1">
        <w:rPr>
          <w:rFonts w:ascii="Times New Roman" w:hAnsi="Times New Roman" w:cs="Times New Roman"/>
          <w:sz w:val="28"/>
          <w:szCs w:val="28"/>
        </w:rPr>
        <w:t xml:space="preserve"> 5 (отлично) выставляется, когда исполненная программа соответствует уровню класса, или усложнена, музыкальная ткань</w:t>
      </w:r>
    </w:p>
    <w:p w:rsidR="00C673AF" w:rsidRPr="004766A1" w:rsidRDefault="00C673AF" w:rsidP="00C673A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66A1">
        <w:rPr>
          <w:rFonts w:ascii="Times New Roman" w:hAnsi="Times New Roman" w:cs="Times New Roman"/>
          <w:sz w:val="28"/>
          <w:szCs w:val="28"/>
        </w:rPr>
        <w:t>прослушана, исполнение ритмически организовано, стилистически грамотно, присутствует хорошая техническая оснащенность, исполнение осмысленное, ощущается ярко выраженная эмоциональная включенность, свое отношение.</w:t>
      </w:r>
    </w:p>
    <w:p w:rsidR="00C673AF" w:rsidRPr="004766A1" w:rsidRDefault="00C673AF" w:rsidP="00C673A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66A1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4 (</w:t>
      </w:r>
      <w:r w:rsidRPr="004766A1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ошо</w:t>
      </w:r>
      <w:r w:rsidRPr="004766A1">
        <w:rPr>
          <w:rFonts w:ascii="Times New Roman" w:hAnsi="Times New Roman" w:cs="Times New Roman"/>
          <w:sz w:val="28"/>
          <w:szCs w:val="28"/>
        </w:rPr>
        <w:t>) выставляется, когда исполненная программа соответствует уровню класса, музыкальная ткань прослушана, исполнение ритмически организовано, стилистически грамотно, присутствует хорошая техническая оснащенность, исполнение осмысленное, но не ярко выражена эмоциональная включенность и свое отношение.</w:t>
      </w:r>
    </w:p>
    <w:p w:rsidR="00C673AF" w:rsidRPr="004766A1" w:rsidRDefault="00C673AF" w:rsidP="00C673A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66A1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3 (удовлетворительно</w:t>
      </w:r>
      <w:r w:rsidRPr="004766A1">
        <w:rPr>
          <w:rFonts w:ascii="Times New Roman" w:hAnsi="Times New Roman" w:cs="Times New Roman"/>
          <w:sz w:val="28"/>
          <w:szCs w:val="28"/>
        </w:rPr>
        <w:t>) выставляется, когда программа</w:t>
      </w:r>
    </w:p>
    <w:p w:rsidR="00C673AF" w:rsidRPr="004766A1" w:rsidRDefault="00C673AF" w:rsidP="00C673A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66A1">
        <w:rPr>
          <w:rFonts w:ascii="Times New Roman" w:hAnsi="Times New Roman" w:cs="Times New Roman"/>
          <w:sz w:val="28"/>
          <w:szCs w:val="28"/>
        </w:rPr>
        <w:t>соответствует уровню класса, но музыкальная ткань недостаточно</w:t>
      </w:r>
    </w:p>
    <w:p w:rsidR="00C673AF" w:rsidRPr="004766A1" w:rsidRDefault="00C673AF" w:rsidP="00C673A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4766A1">
        <w:rPr>
          <w:rFonts w:ascii="Times New Roman" w:hAnsi="Times New Roman" w:cs="Times New Roman"/>
          <w:sz w:val="28"/>
          <w:szCs w:val="28"/>
        </w:rPr>
        <w:t>прослушана</w:t>
      </w:r>
      <w:proofErr w:type="gramEnd"/>
      <w:r w:rsidRPr="004766A1">
        <w:rPr>
          <w:rFonts w:ascii="Times New Roman" w:hAnsi="Times New Roman" w:cs="Times New Roman"/>
          <w:sz w:val="28"/>
          <w:szCs w:val="28"/>
        </w:rPr>
        <w:t xml:space="preserve"> или исполнение ритмически организовано с небольшими</w:t>
      </w:r>
    </w:p>
    <w:p w:rsidR="00C673AF" w:rsidRPr="004766A1" w:rsidRDefault="00C673AF" w:rsidP="00C673A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66A1">
        <w:rPr>
          <w:rFonts w:ascii="Times New Roman" w:hAnsi="Times New Roman" w:cs="Times New Roman"/>
          <w:sz w:val="28"/>
          <w:szCs w:val="28"/>
        </w:rPr>
        <w:t>недочетами, стилистически грамотно, присутствует средняя техническая оснащенность, исполнение недостаточно осознанное, формальное, присутствуют текстовые потери.</w:t>
      </w:r>
    </w:p>
    <w:p w:rsidR="00C673AF" w:rsidRPr="004766A1" w:rsidRDefault="00C673AF" w:rsidP="00C673A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66A1">
        <w:rPr>
          <w:rFonts w:ascii="Times New Roman" w:hAnsi="Times New Roman" w:cs="Times New Roman"/>
          <w:b/>
          <w:sz w:val="28"/>
          <w:szCs w:val="28"/>
        </w:rPr>
        <w:t>Оценка</w:t>
      </w:r>
      <w:r w:rsidRPr="004766A1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(неудовлетворительно</w:t>
      </w:r>
      <w:r w:rsidRPr="004766A1">
        <w:rPr>
          <w:rFonts w:ascii="Times New Roman" w:hAnsi="Times New Roman" w:cs="Times New Roman"/>
          <w:sz w:val="28"/>
          <w:szCs w:val="28"/>
        </w:rPr>
        <w:t>) выставляется, когда программа не</w:t>
      </w:r>
    </w:p>
    <w:p w:rsidR="00F313EF" w:rsidRDefault="00C673AF" w:rsidP="00F313E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66A1">
        <w:rPr>
          <w:rFonts w:ascii="Times New Roman" w:hAnsi="Times New Roman" w:cs="Times New Roman"/>
          <w:sz w:val="28"/>
          <w:szCs w:val="28"/>
        </w:rPr>
        <w:t xml:space="preserve">соответствует уровню класса, в исполнении присутствуют очень </w:t>
      </w:r>
      <w:proofErr w:type="spellStart"/>
      <w:r w:rsidRPr="004766A1">
        <w:rPr>
          <w:rFonts w:ascii="Times New Roman" w:hAnsi="Times New Roman" w:cs="Times New Roman"/>
          <w:sz w:val="28"/>
          <w:szCs w:val="28"/>
        </w:rPr>
        <w:t>большиетекстовые</w:t>
      </w:r>
      <w:proofErr w:type="spellEnd"/>
      <w:r w:rsidRPr="004766A1">
        <w:rPr>
          <w:rFonts w:ascii="Times New Roman" w:hAnsi="Times New Roman" w:cs="Times New Roman"/>
          <w:sz w:val="28"/>
          <w:szCs w:val="28"/>
        </w:rPr>
        <w:t xml:space="preserve"> потери (целые предложения и фразы), </w:t>
      </w:r>
      <w:proofErr w:type="gramStart"/>
      <w:r w:rsidRPr="004766A1">
        <w:rPr>
          <w:rFonts w:ascii="Times New Roman" w:hAnsi="Times New Roman" w:cs="Times New Roman"/>
          <w:sz w:val="28"/>
          <w:szCs w:val="28"/>
        </w:rPr>
        <w:t>метро-ритмически</w:t>
      </w:r>
      <w:proofErr w:type="gramEnd"/>
      <w:r w:rsidRPr="004766A1">
        <w:rPr>
          <w:rFonts w:ascii="Times New Roman" w:hAnsi="Times New Roman" w:cs="Times New Roman"/>
          <w:sz w:val="28"/>
          <w:szCs w:val="28"/>
        </w:rPr>
        <w:t xml:space="preserve"> организовано очень плохо, музыкальная ткань не прослушана, очень слабая техническая оснащенн</w:t>
      </w:r>
      <w:r w:rsidR="00F313EF">
        <w:rPr>
          <w:rFonts w:ascii="Times New Roman" w:hAnsi="Times New Roman" w:cs="Times New Roman"/>
          <w:sz w:val="28"/>
          <w:szCs w:val="28"/>
        </w:rPr>
        <w:t>ость, исполнение не осознанное.</w:t>
      </w:r>
    </w:p>
    <w:p w:rsidR="00C673AF" w:rsidRPr="00F313EF" w:rsidRDefault="00F313EF" w:rsidP="00F313EF">
      <w:pPr>
        <w:spacing w:line="240" w:lineRule="auto"/>
        <w:ind w:left="720"/>
        <w:rPr>
          <w:rStyle w:val="FontStyle20"/>
          <w:sz w:val="28"/>
          <w:szCs w:val="28"/>
        </w:rPr>
      </w:pPr>
      <w:r w:rsidRPr="00F313EF">
        <w:rPr>
          <w:rFonts w:ascii="Times New Roman" w:hAnsi="Times New Roman" w:cs="Times New Roman"/>
          <w:b/>
          <w:sz w:val="28"/>
          <w:szCs w:val="28"/>
        </w:rPr>
        <w:t xml:space="preserve">Народная </w:t>
      </w:r>
      <w:r w:rsidR="00C673AF" w:rsidRPr="004766A1">
        <w:rPr>
          <w:rStyle w:val="FontStyle20"/>
          <w:b/>
          <w:sz w:val="28"/>
          <w:szCs w:val="28"/>
        </w:rPr>
        <w:t>хореография</w:t>
      </w:r>
    </w:p>
    <w:p w:rsidR="00C673AF" w:rsidRPr="004766A1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074B3F">
        <w:rPr>
          <w:rFonts w:ascii="Times New Roman" w:hAnsi="Times New Roman" w:cs="Times New Roman"/>
          <w:sz w:val="28"/>
          <w:szCs w:val="28"/>
        </w:rPr>
        <w:t xml:space="preserve"> 5 (отлично</w:t>
      </w:r>
      <w:r w:rsidRPr="00074B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4B3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 качественное и художественноосмысленное исполнение, отвечающее всемтребованиям на данном этапе обучения</w:t>
      </w:r>
    </w:p>
    <w:p w:rsidR="00C673AF" w:rsidRPr="00074B3F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73AF" w:rsidRPr="000E4FBA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A1">
        <w:rPr>
          <w:rFonts w:ascii="Times New Roman" w:hAnsi="Times New Roman" w:cs="Times New Roman"/>
          <w:b/>
          <w:sz w:val="28"/>
          <w:szCs w:val="28"/>
        </w:rPr>
        <w:t>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766A1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ошо</w:t>
      </w:r>
      <w:r w:rsidRPr="004766A1">
        <w:rPr>
          <w:rFonts w:ascii="Times New Roman" w:hAnsi="Times New Roman" w:cs="Times New Roman"/>
          <w:sz w:val="28"/>
          <w:szCs w:val="28"/>
        </w:rPr>
        <w:t>)</w:t>
      </w:r>
      <w:r w:rsidRPr="000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грамотное исполнение с</w:t>
      </w:r>
    </w:p>
    <w:p w:rsidR="00C673AF" w:rsidRDefault="00C673AF" w:rsidP="00C6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небольшими недочетами (как в техническом</w:t>
      </w:r>
      <w:r w:rsidRPr="000E4FBA">
        <w:rPr>
          <w:rFonts w:ascii="Times New Roman" w:hAnsi="Times New Roman" w:cs="Times New Roman"/>
          <w:sz w:val="28"/>
          <w:szCs w:val="28"/>
        </w:rPr>
        <w:t xml:space="preserve"> плане, так и в художественном)</w:t>
      </w:r>
    </w:p>
    <w:p w:rsidR="00C673AF" w:rsidRPr="000E4FBA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AF" w:rsidRPr="000E4FBA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A1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3 (удовлетворительно</w:t>
      </w:r>
      <w:proofErr w:type="gramStart"/>
      <w:r w:rsidRPr="004766A1">
        <w:rPr>
          <w:rFonts w:ascii="Times New Roman" w:hAnsi="Times New Roman" w:cs="Times New Roman"/>
          <w:sz w:val="28"/>
          <w:szCs w:val="28"/>
        </w:rPr>
        <w:t>)</w:t>
      </w:r>
      <w:r w:rsidRPr="000E4F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4FBA">
        <w:rPr>
          <w:rFonts w:ascii="Times New Roman" w:hAnsi="Times New Roman" w:cs="Times New Roman"/>
          <w:sz w:val="28"/>
          <w:szCs w:val="28"/>
        </w:rPr>
        <w:t xml:space="preserve">сполнение с большим количеством недочетов а именно: неграмотно и невыразительно выполненное движение, слабая техническая подготовка, неумение анализировать свое </w:t>
      </w:r>
      <w:r w:rsidRPr="000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исполнение, незнание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методики исполнения изученных движе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C673AF" w:rsidRDefault="00C673AF" w:rsidP="00C673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66A1"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  <w:r w:rsidRPr="004766A1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(неудовлетворительно</w:t>
      </w:r>
      <w:r w:rsidRPr="004766A1">
        <w:rPr>
          <w:rFonts w:ascii="Times New Roman" w:hAnsi="Times New Roman" w:cs="Times New Roman"/>
          <w:sz w:val="28"/>
          <w:szCs w:val="28"/>
        </w:rPr>
        <w:t>)</w:t>
      </w:r>
      <w:r w:rsidRPr="00A93DE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 недостатков, являющийся следствием отсутствия регулярных аудиторных занятий, а также плохой посещаемости аудиторных занятий</w:t>
      </w:r>
    </w:p>
    <w:p w:rsidR="00F313EF" w:rsidRPr="00A93DE5" w:rsidRDefault="00F313EF" w:rsidP="00C673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73AF" w:rsidRPr="00A93DE5" w:rsidRDefault="003D7982" w:rsidP="00C673A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Народное </w:t>
      </w:r>
      <w:r w:rsidR="00C673AF" w:rsidRPr="00A140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пение</w:t>
      </w:r>
    </w:p>
    <w:p w:rsidR="00C673AF" w:rsidRPr="008624B4" w:rsidRDefault="00C673AF" w:rsidP="00C673AF">
      <w:pPr>
        <w:rPr>
          <w:rFonts w:ascii="Times New Roman" w:hAnsi="Times New Roman" w:cs="Times New Roman"/>
          <w:sz w:val="28"/>
          <w:szCs w:val="28"/>
        </w:rPr>
      </w:pPr>
      <w:r w:rsidRPr="008624B4">
        <w:rPr>
          <w:rFonts w:ascii="Times New Roman" w:hAnsi="Times New Roman" w:cs="Times New Roman"/>
          <w:b/>
          <w:sz w:val="28"/>
          <w:szCs w:val="28"/>
        </w:rPr>
        <w:t>Оценка 5 (отлично)</w:t>
      </w:r>
      <w:r w:rsidRPr="008624B4">
        <w:rPr>
          <w:rFonts w:ascii="Times New Roman" w:hAnsi="Times New Roman" w:cs="Times New Roman"/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  <w:r w:rsidRPr="008624B4">
        <w:rPr>
          <w:rFonts w:ascii="Times New Roman" w:hAnsi="Times New Roman" w:cs="Times New Roman"/>
          <w:sz w:val="28"/>
          <w:szCs w:val="28"/>
        </w:rPr>
        <w:br/>
        <w:t>В том случае, если программа исполнена наизусть ярко и выразительно, убедительно и законченно по форме.</w:t>
      </w:r>
      <w:r w:rsidRPr="008624B4">
        <w:rPr>
          <w:rFonts w:ascii="Times New Roman" w:hAnsi="Times New Roman" w:cs="Times New Roman"/>
          <w:sz w:val="28"/>
          <w:szCs w:val="28"/>
        </w:rPr>
        <w:br/>
        <w:t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</w:t>
      </w:r>
      <w:r w:rsidR="003D7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3EF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="003D7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3EF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F313EF">
        <w:rPr>
          <w:rFonts w:ascii="Times New Roman" w:hAnsi="Times New Roman" w:cs="Times New Roman"/>
          <w:sz w:val="28"/>
          <w:szCs w:val="28"/>
        </w:rPr>
        <w:t>.</w:t>
      </w:r>
    </w:p>
    <w:p w:rsidR="00C673AF" w:rsidRPr="008624B4" w:rsidRDefault="00C673AF" w:rsidP="00C673AF">
      <w:pPr>
        <w:rPr>
          <w:rFonts w:ascii="Times New Roman" w:hAnsi="Times New Roman" w:cs="Times New Roman"/>
          <w:sz w:val="28"/>
          <w:szCs w:val="28"/>
        </w:rPr>
      </w:pPr>
      <w:r w:rsidRPr="008624B4">
        <w:rPr>
          <w:rFonts w:ascii="Times New Roman" w:hAnsi="Times New Roman" w:cs="Times New Roman"/>
          <w:b/>
          <w:sz w:val="28"/>
          <w:szCs w:val="28"/>
        </w:rPr>
        <w:t>Оценка 4 (хорошо)</w:t>
      </w:r>
      <w:r w:rsidRPr="008624B4">
        <w:rPr>
          <w:rFonts w:ascii="Times New Roman" w:hAnsi="Times New Roman" w:cs="Times New Roman"/>
          <w:sz w:val="28"/>
          <w:szCs w:val="28"/>
        </w:rPr>
        <w:t xml:space="preserve"> выставляется за техническую свободу, </w:t>
      </w:r>
      <w:r>
        <w:rPr>
          <w:rFonts w:ascii="Times New Roman" w:hAnsi="Times New Roman" w:cs="Times New Roman"/>
          <w:sz w:val="28"/>
          <w:szCs w:val="28"/>
        </w:rPr>
        <w:t>осмысленную и выразительное исполнение</w:t>
      </w:r>
      <w:r w:rsidRPr="008624B4">
        <w:rPr>
          <w:rFonts w:ascii="Times New Roman" w:hAnsi="Times New Roman" w:cs="Times New Roman"/>
          <w:sz w:val="28"/>
          <w:szCs w:val="28"/>
        </w:rPr>
        <w:t xml:space="preserve">, в том случае, когда учеником демонстрируется достаточное понимание характера и содержания исполняемого произведения, проявлено индивидуальное отношение к исполняемому произведению, однако допущены небольшие технические и стилистические </w:t>
      </w:r>
      <w:r w:rsidR="00F313EF">
        <w:rPr>
          <w:rFonts w:ascii="Times New Roman" w:hAnsi="Times New Roman" w:cs="Times New Roman"/>
          <w:sz w:val="28"/>
          <w:szCs w:val="28"/>
        </w:rPr>
        <w:t xml:space="preserve">неточности. </w:t>
      </w:r>
    </w:p>
    <w:p w:rsidR="00C673AF" w:rsidRPr="008624B4" w:rsidRDefault="00C673AF" w:rsidP="00C673AF">
      <w:pPr>
        <w:rPr>
          <w:rFonts w:ascii="Times New Roman" w:hAnsi="Times New Roman" w:cs="Times New Roman"/>
          <w:sz w:val="28"/>
          <w:szCs w:val="28"/>
        </w:rPr>
      </w:pPr>
      <w:r w:rsidRPr="008624B4"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за исполнение</w:t>
      </w:r>
      <w:r w:rsidRPr="008624B4">
        <w:rPr>
          <w:rFonts w:ascii="Times New Roman" w:hAnsi="Times New Roman" w:cs="Times New Roman"/>
          <w:sz w:val="28"/>
          <w:szCs w:val="28"/>
        </w:rPr>
        <w:t>, в которой учащийся демонстрирует ограниченность своих возможностей, неяркое, необразное исполнение программы.</w:t>
      </w:r>
      <w:r w:rsidRPr="008624B4">
        <w:rPr>
          <w:rFonts w:ascii="Times New Roman" w:hAnsi="Times New Roman" w:cs="Times New Roman"/>
          <w:sz w:val="28"/>
          <w:szCs w:val="28"/>
        </w:rPr>
        <w:br/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  <w:r w:rsidRPr="008624B4">
        <w:rPr>
          <w:rFonts w:ascii="Times New Roman" w:hAnsi="Times New Roman" w:cs="Times New Roman"/>
          <w:sz w:val="28"/>
          <w:szCs w:val="28"/>
        </w:rPr>
        <w:br/>
        <w:t xml:space="preserve">Учащийся показывает недостаточное владение техническими приёмами, отсутствие свободы и пластичности </w:t>
      </w:r>
      <w:r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Pr="008624B4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9FF" w:rsidRPr="00536CA5" w:rsidRDefault="00C673AF" w:rsidP="00536CA5">
      <w:pPr>
        <w:rPr>
          <w:rFonts w:ascii="Times New Roman" w:hAnsi="Times New Roman" w:cs="Times New Roman"/>
          <w:sz w:val="28"/>
          <w:szCs w:val="28"/>
        </w:rPr>
      </w:pPr>
      <w:r w:rsidRPr="008624B4">
        <w:rPr>
          <w:rFonts w:ascii="Times New Roman" w:hAnsi="Times New Roman" w:cs="Times New Roman"/>
          <w:b/>
          <w:sz w:val="28"/>
          <w:szCs w:val="28"/>
        </w:rPr>
        <w:t>Оценка 2 (неудовлетворительно)</w:t>
      </w:r>
      <w:r w:rsidRPr="008624B4">
        <w:rPr>
          <w:rFonts w:ascii="Times New Roman" w:hAnsi="Times New Roman" w:cs="Times New Roman"/>
          <w:sz w:val="28"/>
          <w:szCs w:val="28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bookmarkStart w:id="1" w:name="_GoBack"/>
      <w:bookmarkEnd w:id="1"/>
    </w:p>
    <w:p w:rsidR="003F4BD1" w:rsidRPr="003F4BD1" w:rsidRDefault="003F4BD1" w:rsidP="003F4BD1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r w:rsidRPr="003F4BD1">
        <w:rPr>
          <w:rFonts w:ascii="Times New Roman" w:hAnsi="Times New Roman" w:cs="Times New Roman"/>
          <w:b/>
          <w:spacing w:val="-2"/>
          <w:sz w:val="28"/>
          <w:lang w:val="en-US"/>
        </w:rPr>
        <w:t>VII</w:t>
      </w:r>
      <w:r w:rsidRPr="003F4BD1">
        <w:rPr>
          <w:rFonts w:ascii="Times New Roman" w:hAnsi="Times New Roman" w:cs="Times New Roman"/>
          <w:b/>
          <w:spacing w:val="-2"/>
          <w:sz w:val="28"/>
        </w:rPr>
        <w:t>.</w:t>
      </w:r>
      <w:r w:rsidRPr="003F4BD1">
        <w:rPr>
          <w:rFonts w:ascii="Times New Roman" w:eastAsia="Calibri" w:hAnsi="Times New Roman" w:cs="Times New Roman"/>
          <w:b/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</w:p>
    <w:p w:rsidR="002D4BE7" w:rsidRPr="003F4BD1" w:rsidRDefault="003F4BD1" w:rsidP="002D4BE7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Организация творческой деятельности учащихся по дополнительной предпрофессиональной общеобразовательной программе в области музыкального искусства </w:t>
      </w:r>
      <w:r w:rsidR="002D4BE7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D7982">
        <w:rPr>
          <w:rFonts w:ascii="Times New Roman" w:hAnsi="Times New Roman" w:cs="Times New Roman"/>
          <w:bCs/>
          <w:sz w:val="28"/>
          <w:szCs w:val="28"/>
        </w:rPr>
        <w:t>Народное пение</w:t>
      </w:r>
      <w:proofErr w:type="gramStart"/>
      <w:r w:rsidR="002D4BE7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D4BE7" w:rsidRPr="003F4BD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2D4BE7" w:rsidRPr="003F4BD1">
        <w:rPr>
          <w:rFonts w:ascii="Times New Roman" w:eastAsia="Calibri" w:hAnsi="Times New Roman" w:cs="Times New Roman"/>
          <w:sz w:val="28"/>
          <w:szCs w:val="28"/>
        </w:rPr>
        <w:t>существляется путем проведения различного рода творческих мероприятий.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lastRenderedPageBreak/>
        <w:t>Программа творческой деятельности учащихся включает в себя: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- участие в конкурсах различн</w:t>
      </w:r>
      <w:r w:rsidRPr="003F4BD1">
        <w:rPr>
          <w:rFonts w:ascii="Times New Roman" w:hAnsi="Times New Roman" w:cs="Times New Roman"/>
          <w:spacing w:val="-2"/>
          <w:sz w:val="28"/>
        </w:rPr>
        <w:t>ого уровня (школьного, зонального, городского, краевого</w:t>
      </w:r>
      <w:r w:rsidRPr="003F4BD1">
        <w:rPr>
          <w:rFonts w:ascii="Times New Roman" w:eastAsia="Calibri" w:hAnsi="Times New Roman" w:cs="Times New Roman"/>
          <w:spacing w:val="-2"/>
          <w:sz w:val="28"/>
        </w:rPr>
        <w:t>, регионального, всероссийского и международного);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- участие в творческих коллективах школы.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методической деятельности учащихся направлена на формирование навыков работы с научно-методической литературой, эпистолярными источниками и библиотечными архивами. Методическая деятельность также включает в себя написание рецензий на посещение культурного (творческого) мероприятия, концерта, выставки, мастер-класса. Кроме этого, в программу методической деятельности входит участие учащихся в семинарах, мастер-классах, форумах, конференциях в различных формах (в качестве докладчика, в качестве слушателя, форма тезисов, с иллюстративным материалом). </w:t>
      </w:r>
    </w:p>
    <w:p w:rsidR="003F4BD1" w:rsidRDefault="003F4BD1" w:rsidP="003F4BD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Культурно-просветительская деятельность учащихся осуществляется через </w:t>
      </w:r>
      <w:r w:rsidRPr="003F4BD1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участие в фестивалях, олимпиадах, мастер-классах и творческих вечерах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посещения учащимися учреждений культуры (филармоний, выставочных и концертных залов, театров, музеев и др.), а также организацию  культурно-просветительской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партнерами. </w:t>
      </w:r>
      <w:proofErr w:type="gramEnd"/>
    </w:p>
    <w:p w:rsidR="002D4BE7" w:rsidRPr="003F4BD1" w:rsidRDefault="002D4BE7" w:rsidP="003F4BD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2D4BE7" w:rsidRDefault="003F4BD1" w:rsidP="002D4BE7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условиям реализации программы </w:t>
      </w:r>
      <w:r w:rsidR="002D4BE7" w:rsidRPr="002D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D7982">
        <w:rPr>
          <w:rFonts w:ascii="Times New Roman" w:hAnsi="Times New Roman" w:cs="Times New Roman"/>
          <w:b/>
          <w:bCs/>
          <w:sz w:val="28"/>
          <w:szCs w:val="28"/>
        </w:rPr>
        <w:t>Народное пение</w:t>
      </w:r>
      <w:r w:rsidR="002D4BE7" w:rsidRPr="002D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 Приобщение  подрастающего  поколения  к  различным  видам  искусств,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постижение  основ  того  или  иного  вида  иску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сств  тр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>ебует предусматривать  при  реализации  общеразвивающих  программ  аудиторные  и  внеаудиторные (самостоятельные) занятия.</w:t>
      </w:r>
      <w:r w:rsidR="003D7982">
        <w:rPr>
          <w:rFonts w:ascii="Times New Roman" w:hAnsi="Times New Roman" w:cs="Times New Roman"/>
          <w:sz w:val="28"/>
          <w:szCs w:val="28"/>
        </w:rPr>
        <w:t xml:space="preserve"> </w:t>
      </w:r>
      <w:r w:rsidRPr="003F4BD1">
        <w:rPr>
          <w:rFonts w:ascii="Times New Roman" w:hAnsi="Times New Roman" w:cs="Times New Roman"/>
          <w:sz w:val="28"/>
          <w:szCs w:val="28"/>
        </w:rPr>
        <w:t xml:space="preserve">При  этом аудиторные занятия могут  проводиться по группам (групповые и мелкогрупповые занятия) и индивидуально. </w:t>
      </w:r>
    </w:p>
    <w:p w:rsidR="003D7982" w:rsidRPr="00466DF0" w:rsidRDefault="003F4BD1" w:rsidP="003D7982">
      <w:pPr>
        <w:shd w:val="clear" w:color="auto" w:fill="FFFFFF"/>
        <w:tabs>
          <w:tab w:val="left" w:pos="821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F4BD1">
        <w:rPr>
          <w:rFonts w:ascii="Times New Roman" w:hAnsi="Times New Roman" w:cs="Times New Roman"/>
          <w:sz w:val="28"/>
          <w:szCs w:val="28"/>
        </w:rPr>
        <w:t>8.2.</w:t>
      </w:r>
      <w:r w:rsidR="003D7982" w:rsidRPr="003F4BD1">
        <w:rPr>
          <w:rFonts w:ascii="Times New Roman" w:hAnsi="Times New Roman" w:cs="Times New Roman"/>
          <w:sz w:val="28"/>
          <w:szCs w:val="28"/>
        </w:rPr>
        <w:t xml:space="preserve"> </w:t>
      </w:r>
      <w:r w:rsidR="003D7982" w:rsidRPr="00466D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Количественный состав гру</w:t>
      </w:r>
      <w:proofErr w:type="gramStart"/>
      <w:r w:rsidR="003D7982" w:rsidRPr="00466D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пп в ср</w:t>
      </w:r>
      <w:proofErr w:type="gramEnd"/>
      <w:r w:rsidR="003D7982" w:rsidRPr="00466D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еднем от  4 до  10 человек. </w:t>
      </w:r>
    </w:p>
    <w:p w:rsidR="003D7982" w:rsidRPr="00466DF0" w:rsidRDefault="003D7982" w:rsidP="003D7982">
      <w:pPr>
        <w:shd w:val="clear" w:color="auto" w:fill="FFFFFF"/>
        <w:tabs>
          <w:tab w:val="left" w:pos="821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учебного плана необходимо предусмотреть часы </w:t>
      </w:r>
      <w:r w:rsidRPr="00466D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преподавательской работы по предметам по выбору, </w:t>
      </w: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часы работы концертмейстерам:</w:t>
      </w:r>
    </w:p>
    <w:p w:rsidR="003D7982" w:rsidRPr="00466DF0" w:rsidRDefault="003D7982" w:rsidP="003D7982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 расчета 100% общего количества часов, отводимых на занятия с </w:t>
      </w:r>
      <w:r w:rsidRPr="00466D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хо</w:t>
      </w:r>
      <w:r w:rsidRPr="00466D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по группам в соответствии с учебным планом;</w:t>
      </w:r>
    </w:p>
    <w:p w:rsidR="003D7982" w:rsidRPr="00466DF0" w:rsidRDefault="003D7982" w:rsidP="003D7982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предмету «Народная хо</w:t>
      </w: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реография» из расчета 100% общего количества часов, отведенных на предмет;</w:t>
      </w:r>
    </w:p>
    <w:p w:rsidR="003D7982" w:rsidRPr="00466DF0" w:rsidRDefault="003D7982" w:rsidP="003D7982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Основы музыкального исполнительства  «Народное пение» из расчета 10</w:t>
      </w: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0% общего количества часов, отведенного на данный предмет;</w:t>
      </w:r>
    </w:p>
    <w:p w:rsidR="003D7982" w:rsidRPr="00106312" w:rsidRDefault="003D7982" w:rsidP="003D7982">
      <w:pPr>
        <w:widowControl w:val="0"/>
        <w:numPr>
          <w:ilvl w:val="0"/>
          <w:numId w:val="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предмету «Музыкальный инструмент» (домра, балалайка) из расчета 100% общего количества часов, отведенных на данный предмет.</w:t>
      </w:r>
    </w:p>
    <w:p w:rsidR="003F4BD1" w:rsidRPr="003F4BD1" w:rsidRDefault="003F4BD1" w:rsidP="003D7982">
      <w:pPr>
        <w:shd w:val="clear" w:color="auto" w:fill="FFFFFF"/>
        <w:tabs>
          <w:tab w:val="left" w:pos="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8.3. Продолжительность  академического  часа  устанавливается  уставом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образовательной  организации  и   составляет  40 минут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Объем самостоятельной  (домашней) работы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в  неделю по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учебным  предметам  определяется  образовательной  организацией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самостоятельно  с  учетом  параллельного  освоения  детьми общеобразовательных  программ.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При  реализации  общеразвивающих  программ  в  области  искусств  сцелью  обеспечения  сбалансированной  организации  образовательной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деятельности  в  детской  школе  иску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и  реализации  ДШИ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предпрофессиональных  и  общеразвивающих  программ  рекомендуется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устанавливать общие временные сроки по продолжительности  учебного года,</w:t>
      </w:r>
      <w:r w:rsidR="00AB4B0D">
        <w:rPr>
          <w:rFonts w:ascii="Times New Roman" w:hAnsi="Times New Roman" w:cs="Times New Roman"/>
          <w:sz w:val="28"/>
          <w:szCs w:val="28"/>
        </w:rPr>
        <w:t xml:space="preserve"> </w:t>
      </w:r>
      <w:r w:rsidRPr="003F4BD1">
        <w:rPr>
          <w:rFonts w:ascii="Times New Roman" w:hAnsi="Times New Roman" w:cs="Times New Roman"/>
          <w:sz w:val="28"/>
          <w:szCs w:val="28"/>
        </w:rPr>
        <w:t xml:space="preserve">каникулярного  времени,  академического  часа:  продолжительность  учебного года в объеме 38  недель, продолжительность  учебных занятий  34 недели,  в течение  учебного  года  продолжительность  каникул  -  не  менее  4-х  недель. Продолжительность летних каникул  -  не менее 13 недель.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8.4 Качество  реализации  общеразвивающих  программ  в  области  искусств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должно обеспечиваться за счет: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 для детей и их  родителей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(законных  представителей)  содержания  общеразвивающей  программы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области искусств;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наличия  качественного  состава  педагогических  работников,  имеющих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среднее  профессиональное  или  высшее  образование,  соответствующее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профилю преподаваемого учебного предмета.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8.5.Учебный год  для педагогических  работников составляет  44 недели,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которых  34  недель -  реализация  аудиторных  занятий.  В остальное  время деятельность  педагогических  работников  должна  быть  направлена  на методическую,  творческую,  культурно-просветительскую  работу,  а  также освоение дополнительных профессиональных образовательных программ.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8.6.Образовательные  организации  должны  взаимодействовать  с  другими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реализующими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программы  в  области  искусств,  с  целью  обеспечения  возможности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восполнения  недостающих  кадровых  ресурсов,  ведения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методической  поддержки,  использования  передовых  педагогических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8.7.Финансирование  реализации  общеразвивающих  программ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искусств  должно  осуществляться  в  объеме,  позволяющем  обеспечивать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качество образования.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Нормативные  затраты  на  оказание  государственной  (муниципальной) 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услуги  в  сфере  образования  для  реализации  общеразвивающих  программ  в области  того  или  иного  вида  искусств  устанавливаются  либо  субъектом Российской  Федерации  на  основании  части  2  статьи  8  Федерального  закона «Об  образовании  в  Российской  Федерации»  №273-Ф3,  либо  учредителем образовательной организации с учетом следующих параметров: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1)  соотношения  численности  преподавателей  и  обучающихся  - не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менее 1:8;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2)  содержания  специального  учебного  оборудования  и  использования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специализированных материальных запасов;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3)  соотношения  численности  учебно-вспомогательного  персонала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преподавателей  -  не менее 4:10;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4) при  реализации  общеразвивающих  программ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музыкального,  хореографического  и  театрального  искусств  финансирования работы  концертмейстеров  из  расчета  до  100  процентов  объема  времени, предусмотренного  учебным  планом  на  аудиторные  занятия  по соответствующим учебным предметам;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обеспечиваться  учебно-методической  документацией  (учебниками,  учебно-методическими изданиями, конспектами лекций, аудио и видео материалами)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по  всем  учебным  предметам.  Внеаудиторная  (домашняя)  работа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также  сопровождается  методическим  обеспечением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обоснованием времени, затрачиваемого на ее выполнение.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8.9. Внеаудиторная  работа  может  быть  использована  обучающимися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выполнение  домашнего  задания,  просмотры  видеоматериалов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искусств,  посещение  учреждений  культуры  (театров,  филармоний,  цирков, концертных  залов,  музеев  и  др.),  участие  обучающихся  в  творческих</w:t>
      </w:r>
      <w:r w:rsidR="00AB4B0D">
        <w:rPr>
          <w:rFonts w:ascii="Times New Roman" w:hAnsi="Times New Roman" w:cs="Times New Roman"/>
          <w:sz w:val="28"/>
          <w:szCs w:val="28"/>
        </w:rPr>
        <w:t xml:space="preserve"> </w:t>
      </w:r>
      <w:r w:rsidRPr="003F4BD1">
        <w:rPr>
          <w:rFonts w:ascii="Times New Roman" w:hAnsi="Times New Roman" w:cs="Times New Roman"/>
          <w:sz w:val="28"/>
          <w:szCs w:val="28"/>
        </w:rPr>
        <w:t xml:space="preserve">мероприятиях, проводимых образовательной организацией.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Выполнение  обучающимся  домашнего  задания  должно контролироваться преподавателем.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8.10.Реализация  общеразвивающих  программ  в  области  искусств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обеспечиваться  доступом  каждого обучающегося  к  библиотечным  фондам  и фондам  фонотеки,  аудио  и  видеозаписей,  формируемым  в  соответствии  с перечнем учебных предметов учебного плана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  время  самостоятельной  работы  обучающиеся  могут  быть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обеспечены доступом к сети Интернет. 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Библиотечный  фонд  образовательной  организации  должен  быть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печатными  и/или  электронными  изданиями  основной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дополнительной  учебной  и  учебно-методической  литературы  по  всем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учебным  предметам.  Библиотечный  фонд  помимо  учебной  литературы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должен  включать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,  справочно-библиографические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периодические издания в расчете 2 экземпляра на каждые 100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  может  предоставлять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возможность  оперативного  обмена  информацией  с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учреждениями  и  организациями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культуры, а также доступ к  современным профессиональным базам данных  и информационным ресурсам сети Интернет.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8.11Материально-технические  условия  образовательной  организации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должны  обеспечивать  возможность достижения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результатов, предусмотренных  общеразвивающей  программой  в  области  искусств, разработанной образовательной организацией.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образовательной  организации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соответствовать  санитарным  и  противопожарным  нормам,  нормам  охраны труда.  Образовательная  организация  должна  соблюдать  своевременные сроки текущего и капитального ремонта.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Минимально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для  реализации  общеразвивающих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программ  в  области  искусств  перечень  учебных  аудиторий,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специализированных  кабинетов  и  материально-технического  обеспечения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должен  соответствовать  профилю  общеразвивающей  программы  в  области искусств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При этом в образовательной организации необходимо наличие: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концертных  залов      со  специальным  оборудованием  согласно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профильной направленности образовательной программы; библиотеки; помещений  для  работы  со  специализированными  материалами.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учебных  аудиторий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групповых,  мелкогрупповых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индивидуальных занятий со специальным  учебным оборудованием (столами, стульями,  шкафами, стеллажами,  музыкальными  инструментами, звуковой  и видеоаппаратурой, и др.).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Учебные  аудитории  должны  иметь  звукоизоляцию  и  быть  оформлены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наглядными  пособиями.  Учебные  аудитории  для  индивидуальных  занятий должны иметь площадь не менее  6 кв.м.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8.12 .В  образовательном  учреждении  должны  быть  созданы  условия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содержания,  своевременного  обслуживания  и  ремонта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инструментов и учебного оборудования.</w:t>
      </w:r>
    </w:p>
    <w:p w:rsidR="007A16EF" w:rsidRDefault="007A16EF"/>
    <w:sectPr w:rsidR="007A16EF" w:rsidSect="0035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19676B9"/>
    <w:multiLevelType w:val="multilevel"/>
    <w:tmpl w:val="ED7421D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2">
    <w:nsid w:val="6DD72776"/>
    <w:multiLevelType w:val="singleLevel"/>
    <w:tmpl w:val="29F89A4E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hint="default"/>
      </w:rPr>
    </w:lvl>
  </w:abstractNum>
  <w:abstractNum w:abstractNumId="3">
    <w:nsid w:val="71A776F6"/>
    <w:multiLevelType w:val="hybridMultilevel"/>
    <w:tmpl w:val="FE0CC378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B0"/>
    <w:rsid w:val="00062EA2"/>
    <w:rsid w:val="00106312"/>
    <w:rsid w:val="00183EB0"/>
    <w:rsid w:val="001D5D4A"/>
    <w:rsid w:val="002C3E62"/>
    <w:rsid w:val="002D4BE7"/>
    <w:rsid w:val="00356971"/>
    <w:rsid w:val="00361CAF"/>
    <w:rsid w:val="00365DED"/>
    <w:rsid w:val="00370338"/>
    <w:rsid w:val="003D0094"/>
    <w:rsid w:val="003D7982"/>
    <w:rsid w:val="003F4BD1"/>
    <w:rsid w:val="00425169"/>
    <w:rsid w:val="00466DF0"/>
    <w:rsid w:val="005059C8"/>
    <w:rsid w:val="00514B7C"/>
    <w:rsid w:val="00536CA5"/>
    <w:rsid w:val="005618E1"/>
    <w:rsid w:val="005C4632"/>
    <w:rsid w:val="00696178"/>
    <w:rsid w:val="0071343B"/>
    <w:rsid w:val="00765C4C"/>
    <w:rsid w:val="007A16EF"/>
    <w:rsid w:val="008315B3"/>
    <w:rsid w:val="00854463"/>
    <w:rsid w:val="00856591"/>
    <w:rsid w:val="0088620C"/>
    <w:rsid w:val="008A01D9"/>
    <w:rsid w:val="00976CC5"/>
    <w:rsid w:val="00AB4B0D"/>
    <w:rsid w:val="00AF06BF"/>
    <w:rsid w:val="00B779FF"/>
    <w:rsid w:val="00C4579B"/>
    <w:rsid w:val="00C673AF"/>
    <w:rsid w:val="00C74846"/>
    <w:rsid w:val="00C92FA4"/>
    <w:rsid w:val="00D31252"/>
    <w:rsid w:val="00D96681"/>
    <w:rsid w:val="00DB26D3"/>
    <w:rsid w:val="00DC1B0C"/>
    <w:rsid w:val="00DF1956"/>
    <w:rsid w:val="00EA2DC5"/>
    <w:rsid w:val="00F313EF"/>
    <w:rsid w:val="00F334E5"/>
    <w:rsid w:val="00F56079"/>
    <w:rsid w:val="00F74328"/>
    <w:rsid w:val="00F97460"/>
    <w:rsid w:val="00FC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67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0">
    <w:name w:val="Style10"/>
    <w:basedOn w:val="a"/>
    <w:rsid w:val="00C673A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1">
    <w:name w:val="Style11"/>
    <w:basedOn w:val="a"/>
    <w:rsid w:val="00C673AF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2">
    <w:name w:val="Style12"/>
    <w:basedOn w:val="a"/>
    <w:rsid w:val="00C673AF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3">
    <w:name w:val="Style13"/>
    <w:basedOn w:val="a"/>
    <w:rsid w:val="00C673A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4">
    <w:name w:val="Style14"/>
    <w:basedOn w:val="a"/>
    <w:rsid w:val="00C673AF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5">
    <w:name w:val="Style15"/>
    <w:basedOn w:val="a"/>
    <w:rsid w:val="00C673AF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8">
    <w:name w:val="Font Style18"/>
    <w:basedOn w:val="a0"/>
    <w:rsid w:val="00C673A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rsid w:val="00C67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C673A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9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67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0">
    <w:name w:val="Style10"/>
    <w:basedOn w:val="a"/>
    <w:rsid w:val="00C673A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1">
    <w:name w:val="Style11"/>
    <w:basedOn w:val="a"/>
    <w:rsid w:val="00C673AF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2">
    <w:name w:val="Style12"/>
    <w:basedOn w:val="a"/>
    <w:rsid w:val="00C673AF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3">
    <w:name w:val="Style13"/>
    <w:basedOn w:val="a"/>
    <w:rsid w:val="00C673A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4">
    <w:name w:val="Style14"/>
    <w:basedOn w:val="a"/>
    <w:rsid w:val="00C673AF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5">
    <w:name w:val="Style15"/>
    <w:basedOn w:val="a"/>
    <w:rsid w:val="00C673AF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8">
    <w:name w:val="Font Style18"/>
    <w:basedOn w:val="a0"/>
    <w:rsid w:val="00C673A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rsid w:val="00C67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C673A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5CCD-BB55-4CB6-9FFD-BAF0DED0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1</cp:lastModifiedBy>
  <cp:revision>18</cp:revision>
  <cp:lastPrinted>2014-05-19T13:30:00Z</cp:lastPrinted>
  <dcterms:created xsi:type="dcterms:W3CDTF">2014-05-03T07:48:00Z</dcterms:created>
  <dcterms:modified xsi:type="dcterms:W3CDTF">2015-11-18T15:07:00Z</dcterms:modified>
</cp:coreProperties>
</file>